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9E2EB" w14:textId="41E5A3B7" w:rsidR="00016A4C" w:rsidRDefault="00217FA3">
      <w:pPr>
        <w:spacing w:before="120" w:after="120" w:line="240" w:lineRule="auto"/>
        <w:rPr>
          <w:b/>
          <w:bCs/>
          <w:sz w:val="36"/>
          <w:szCs w:val="36"/>
        </w:rPr>
      </w:pPr>
      <w:r>
        <w:rPr>
          <w:b/>
          <w:bCs/>
          <w:sz w:val="36"/>
          <w:szCs w:val="36"/>
        </w:rPr>
        <w:t>Framework Schedule 6a (Short Order Form Template)</w:t>
      </w:r>
    </w:p>
    <w:p w14:paraId="5910D1B4" w14:textId="38653E81" w:rsidR="000E5C8D" w:rsidRPr="000E5C8D" w:rsidRDefault="000E5C8D" w:rsidP="000E5C8D">
      <w:pPr>
        <w:spacing w:before="240" w:after="0" w:line="256" w:lineRule="auto"/>
        <w:jc w:val="both"/>
        <w:rPr>
          <w:b/>
          <w:bCs/>
          <w:sz w:val="36"/>
          <w:szCs w:val="36"/>
        </w:rPr>
      </w:pPr>
      <w:r w:rsidRPr="004D2A6C">
        <w:rPr>
          <w:b/>
          <w:bCs/>
          <w:highlight w:val="green"/>
        </w:rPr>
        <w:t>[Buyer guidance</w:t>
      </w:r>
      <w:r>
        <w:rPr>
          <w:b/>
          <w:bCs/>
          <w:highlight w:val="green"/>
        </w:rPr>
        <w:t>:</w:t>
      </w:r>
      <w:r w:rsidRPr="004D2A6C">
        <w:rPr>
          <w:b/>
          <w:bCs/>
          <w:highlight w:val="green"/>
        </w:rPr>
        <w:t xml:space="preserve"> this Framework Schedule 6a (Short Order Form Template) can be used for simple contracts where no amendments terms and conditions are required. If amendments to terms are needed then Framework Schedule 6 - Order Form Template should be used</w:t>
      </w:r>
      <w:r>
        <w:rPr>
          <w:b/>
          <w:bCs/>
          <w:highlight w:val="white"/>
        </w:rPr>
        <w:t>.</w:t>
      </w:r>
    </w:p>
    <w:p w14:paraId="3F893DC2" w14:textId="59A2761C" w:rsidR="00016A4C" w:rsidRDefault="00217FA3">
      <w:pPr>
        <w:spacing w:before="120" w:after="120" w:line="240" w:lineRule="auto"/>
        <w:rPr>
          <w:b/>
          <w:bCs/>
          <w:sz w:val="36"/>
          <w:szCs w:val="36"/>
        </w:rPr>
      </w:pPr>
      <w:r>
        <w:rPr>
          <w:b/>
          <w:bCs/>
          <w:sz w:val="36"/>
          <w:szCs w:val="36"/>
        </w:rPr>
        <w:t xml:space="preserve">Order Form </w:t>
      </w:r>
    </w:p>
    <w:p w14:paraId="0F13232E" w14:textId="77777777" w:rsidR="00016A4C" w:rsidRDefault="00016A4C">
      <w:pPr>
        <w:spacing w:before="120" w:after="120" w:line="240" w:lineRule="auto"/>
        <w:rPr>
          <w:b/>
          <w:bCs/>
        </w:rPr>
      </w:pPr>
    </w:p>
    <w:p w14:paraId="6C395E2C" w14:textId="77777777" w:rsidR="00016A4C" w:rsidRDefault="00217FA3">
      <w:pPr>
        <w:spacing w:before="120" w:after="120" w:line="240" w:lineRule="auto"/>
      </w:pPr>
      <w:r>
        <w:t>CALL-OFF REFERENCE:</w:t>
      </w:r>
      <w:r>
        <w:tab/>
      </w:r>
      <w:r>
        <w:tab/>
      </w:r>
      <w:r>
        <w:rPr>
          <w:b/>
          <w:bCs/>
          <w:highlight w:val="yellow"/>
        </w:rPr>
        <w:t xml:space="preserve">[Insert </w:t>
      </w:r>
      <w:r>
        <w:t>Buyer’s contract reference number]</w:t>
      </w:r>
    </w:p>
    <w:p w14:paraId="6FDE9C3E" w14:textId="77777777" w:rsidR="00016A4C" w:rsidRDefault="00217FA3">
      <w:pPr>
        <w:spacing w:before="120" w:after="120" w:line="240" w:lineRule="auto"/>
        <w:rPr>
          <w:b/>
          <w:bCs/>
        </w:rPr>
      </w:pPr>
      <w:r>
        <w:t>THE BUYER:</w:t>
      </w:r>
      <w:r>
        <w:tab/>
      </w:r>
      <w:r>
        <w:tab/>
      </w:r>
      <w:r>
        <w:tab/>
      </w:r>
      <w:r>
        <w:rPr>
          <w:b/>
          <w:bCs/>
          <w:highlight w:val="yellow"/>
        </w:rPr>
        <w:t xml:space="preserve">[Insert </w:t>
      </w:r>
      <w:r>
        <w:t>Buyer’s name]</w:t>
      </w:r>
    </w:p>
    <w:p w14:paraId="4A1CE3D8" w14:textId="77777777" w:rsidR="00016A4C" w:rsidRDefault="00217FA3">
      <w:pPr>
        <w:spacing w:before="120" w:after="120" w:line="240" w:lineRule="auto"/>
        <w:rPr>
          <w:b/>
          <w:bCs/>
        </w:rPr>
      </w:pPr>
      <w:r>
        <w:t>BUYER ADDRESS</w:t>
      </w:r>
      <w:r>
        <w:tab/>
      </w:r>
      <w:r>
        <w:tab/>
      </w:r>
      <w:r>
        <w:tab/>
      </w:r>
      <w:r>
        <w:rPr>
          <w:highlight w:val="yellow"/>
        </w:rPr>
        <w:t>[</w:t>
      </w:r>
      <w:r>
        <w:rPr>
          <w:b/>
          <w:bCs/>
          <w:highlight w:val="yellow"/>
        </w:rPr>
        <w:t>Insert</w:t>
      </w:r>
      <w:r>
        <w:t xml:space="preserve"> business address]</w:t>
      </w:r>
      <w:r>
        <w:rPr>
          <w:b/>
          <w:bCs/>
        </w:rPr>
        <w:t xml:space="preserve">  </w:t>
      </w:r>
    </w:p>
    <w:p w14:paraId="515DAFE8" w14:textId="77777777" w:rsidR="00016A4C" w:rsidRDefault="00217FA3">
      <w:pPr>
        <w:spacing w:before="120" w:after="120" w:line="240" w:lineRule="auto"/>
      </w:pPr>
      <w:r>
        <w:t xml:space="preserve">THE SUPPLIER: </w:t>
      </w:r>
      <w:r>
        <w:tab/>
      </w:r>
      <w:r>
        <w:tab/>
      </w:r>
      <w:r>
        <w:tab/>
      </w:r>
      <w:r>
        <w:rPr>
          <w:highlight w:val="yellow"/>
        </w:rPr>
        <w:t>[</w:t>
      </w:r>
      <w:r>
        <w:rPr>
          <w:b/>
          <w:bCs/>
          <w:highlight w:val="yellow"/>
        </w:rPr>
        <w:t xml:space="preserve">Insert </w:t>
      </w:r>
      <w:r>
        <w:t>name of Supplier]</w:t>
      </w:r>
      <w:r>
        <w:rPr>
          <w:b/>
          <w:bCs/>
        </w:rPr>
        <w:t xml:space="preserve"> </w:t>
      </w:r>
    </w:p>
    <w:p w14:paraId="12323A57" w14:textId="77777777" w:rsidR="00016A4C" w:rsidRDefault="00217FA3">
      <w:pPr>
        <w:spacing w:before="120" w:after="120" w:line="240" w:lineRule="auto"/>
      </w:pPr>
      <w:r>
        <w:t>SUPPLIER ADDRESS:</w:t>
      </w:r>
      <w:r>
        <w:rPr>
          <w:b/>
          <w:bCs/>
        </w:rPr>
        <w:t xml:space="preserve"> </w:t>
      </w:r>
      <w:r>
        <w:rPr>
          <w:b/>
          <w:bCs/>
        </w:rPr>
        <w:tab/>
      </w:r>
      <w:r>
        <w:rPr>
          <w:b/>
          <w:bCs/>
        </w:rPr>
        <w:tab/>
      </w:r>
      <w:r>
        <w:rPr>
          <w:highlight w:val="yellow"/>
        </w:rPr>
        <w:t>[</w:t>
      </w:r>
      <w:r>
        <w:rPr>
          <w:b/>
          <w:bCs/>
          <w:highlight w:val="yellow"/>
        </w:rPr>
        <w:t xml:space="preserve">Insert </w:t>
      </w:r>
      <w:r>
        <w:t>registered address (if registered)]</w:t>
      </w:r>
      <w:r>
        <w:rPr>
          <w:b/>
          <w:bCs/>
        </w:rPr>
        <w:t xml:space="preserve">  </w:t>
      </w:r>
    </w:p>
    <w:p w14:paraId="6DBFF225" w14:textId="77777777" w:rsidR="00016A4C" w:rsidRDefault="00016A4C">
      <w:pPr>
        <w:spacing w:before="120" w:after="120" w:line="240" w:lineRule="auto"/>
        <w:rPr>
          <w:b/>
          <w:bCs/>
          <w:highlight w:val="yellow"/>
        </w:rPr>
      </w:pPr>
    </w:p>
    <w:p w14:paraId="0388F63C" w14:textId="77777777" w:rsidR="00016A4C" w:rsidRDefault="00217FA3">
      <w:pPr>
        <w:spacing w:before="120" w:after="120" w:line="240" w:lineRule="auto"/>
      </w:pPr>
      <w:r>
        <w:t>APPLICABLE FRAMEWORK CONTRACT</w:t>
      </w:r>
    </w:p>
    <w:p w14:paraId="385AFE7D" w14:textId="77777777" w:rsidR="00016A4C" w:rsidRDefault="00016A4C">
      <w:pPr>
        <w:spacing w:before="120" w:after="120" w:line="240" w:lineRule="auto"/>
      </w:pPr>
    </w:p>
    <w:p w14:paraId="15E1DF13" w14:textId="77777777" w:rsidR="00016A4C" w:rsidRDefault="00217FA3">
      <w:pPr>
        <w:spacing w:before="120" w:after="120" w:line="240" w:lineRule="auto"/>
        <w:jc w:val="both"/>
      </w:pPr>
      <w:r>
        <w:t xml:space="preserve">This Order Form is for the provision of the Call-Off Deliverables and dated </w:t>
      </w:r>
      <w:r>
        <w:rPr>
          <w:highlight w:val="yellow"/>
        </w:rPr>
        <w:t>[</w:t>
      </w:r>
      <w:r>
        <w:rPr>
          <w:b/>
          <w:bCs/>
          <w:highlight w:val="yellow"/>
        </w:rPr>
        <w:t>Insert</w:t>
      </w:r>
      <w:r>
        <w:rPr>
          <w:highlight w:val="yellow"/>
        </w:rPr>
        <w:t xml:space="preserve"> </w:t>
      </w:r>
      <w:r>
        <w:t xml:space="preserve">date of issue]. </w:t>
      </w:r>
    </w:p>
    <w:p w14:paraId="15379154" w14:textId="77777777" w:rsidR="00016A4C" w:rsidRDefault="00217FA3">
      <w:pPr>
        <w:spacing w:before="120" w:after="120" w:line="240" w:lineRule="auto"/>
        <w:rPr>
          <w:color w:val="000000"/>
          <w:highlight w:val="white"/>
        </w:rPr>
      </w:pPr>
      <w:r>
        <w:rPr>
          <w:color w:val="000000"/>
          <w:highlight w:val="white"/>
        </w:rPr>
        <w:t>The unique identifier (OCID) for this Framework is </w:t>
      </w:r>
      <w:r>
        <w:rPr>
          <w:b/>
          <w:bCs/>
        </w:rPr>
        <w:t>ocds-h6vhtk-050236</w:t>
      </w:r>
      <w:r>
        <w:t>.</w:t>
      </w:r>
    </w:p>
    <w:p w14:paraId="0FCF0A8D" w14:textId="77777777" w:rsidR="00016A4C" w:rsidRDefault="00217FA3">
      <w:pPr>
        <w:spacing w:before="120" w:after="120" w:line="240" w:lineRule="auto"/>
        <w:jc w:val="both"/>
      </w:pPr>
      <w:bookmarkStart w:id="0" w:name="_heading=h.30j0zll" w:colFirst="0" w:colLast="0"/>
      <w:bookmarkEnd w:id="0"/>
      <w:r>
        <w:t xml:space="preserve">It is issued under the Framework with the reference number </w:t>
      </w:r>
      <w:r>
        <w:rPr>
          <w:b/>
          <w:bCs/>
        </w:rPr>
        <w:t>RM6376</w:t>
      </w:r>
      <w:r>
        <w:t xml:space="preserve"> for the provision of </w:t>
      </w:r>
      <w:r>
        <w:rPr>
          <w:b/>
          <w:bCs/>
        </w:rPr>
        <w:t>Supply Teachers and Education Recruitment</w:t>
      </w:r>
      <w:r>
        <w:t xml:space="preserve">.   </w:t>
      </w:r>
    </w:p>
    <w:p w14:paraId="14D47E32" w14:textId="4CD6857D" w:rsidR="00016A4C" w:rsidRDefault="00016A4C">
      <w:pPr>
        <w:tabs>
          <w:tab w:val="left" w:pos="2257"/>
        </w:tabs>
        <w:spacing w:before="120" w:after="120" w:line="240" w:lineRule="auto"/>
        <w:ind w:left="2880" w:hanging="2880"/>
      </w:pPr>
    </w:p>
    <w:p w14:paraId="5B45DBD3" w14:textId="77777777" w:rsidR="000E5C8D" w:rsidRDefault="000E5C8D" w:rsidP="000E5C8D">
      <w:r>
        <w:t xml:space="preserve">This Order Form, when completed and executed by both Parties, forms a Call-Off Contract. A Call-Off Contract can be completed and executed using an equivalent document or electronic purchase order system. </w:t>
      </w:r>
    </w:p>
    <w:p w14:paraId="4619F863" w14:textId="220F1A00" w:rsidR="009D4AE7" w:rsidRDefault="000E5C8D" w:rsidP="000E5C8D">
      <w:r>
        <w:t>If an electronic purchasing system is used instead of signing as a hard-copy, text below must be copied into the electronic order form starting from ‘APPLICABLE FRAMEWORK CONTRACT’ and up to, but not including, the Signature block</w:t>
      </w:r>
      <w:r w:rsidR="009D4AE7">
        <w:br w:type="page"/>
      </w:r>
    </w:p>
    <w:p w14:paraId="36F9F5C4" w14:textId="5FE7439E" w:rsidR="00016A4C" w:rsidRDefault="00217FA3">
      <w:pPr>
        <w:tabs>
          <w:tab w:val="left" w:pos="2970"/>
        </w:tabs>
        <w:spacing w:before="120" w:after="120" w:line="240" w:lineRule="auto"/>
        <w:ind w:left="2880" w:hanging="2880"/>
      </w:pPr>
      <w:r>
        <w:lastRenderedPageBreak/>
        <w:t>CALL-OFF LOT(S):</w:t>
      </w:r>
    </w:p>
    <w:p w14:paraId="2C3F5CBC" w14:textId="0BBED61D" w:rsidR="00016A4C" w:rsidRDefault="00217FA3">
      <w:pPr>
        <w:tabs>
          <w:tab w:val="left" w:pos="2257"/>
        </w:tabs>
        <w:spacing w:before="240" w:after="0"/>
        <w:rPr>
          <w:b/>
          <w:bCs/>
          <w:i/>
          <w:iCs/>
        </w:rPr>
      </w:pPr>
      <w:r>
        <w:rPr>
          <w:b/>
          <w:bCs/>
          <w:i/>
          <w:iCs/>
        </w:rPr>
        <w:t>Lot 1 – Teachers and Education Recruitment</w:t>
      </w:r>
    </w:p>
    <w:p w14:paraId="15D56F5E" w14:textId="77777777" w:rsidR="00016A4C" w:rsidRDefault="00217FA3">
      <w:pPr>
        <w:keepNext/>
        <w:spacing w:before="120" w:after="120" w:line="240" w:lineRule="auto"/>
      </w:pPr>
      <w:r>
        <w:t>CALL-OFF INCORPORATED TERMS</w:t>
      </w:r>
    </w:p>
    <w:p w14:paraId="381E1F2C" w14:textId="77777777" w:rsidR="00016A4C" w:rsidRDefault="00217FA3">
      <w:pPr>
        <w:spacing w:before="120" w:after="120" w:line="240" w:lineRule="auto"/>
      </w:pPr>
      <w:r>
        <w:t>The following documents are incorporated into this Call-Off Contract. Where numbers are missing we are not using those schedules. If the documents conflict, the following order of precedence applies:</w:t>
      </w:r>
    </w:p>
    <w:p w14:paraId="769EB366" w14:textId="7608E4E4" w:rsidR="00016A4C" w:rsidRDefault="00217FA3">
      <w:pPr>
        <w:numPr>
          <w:ilvl w:val="0"/>
          <w:numId w:val="2"/>
        </w:numPr>
        <w:pBdr>
          <w:top w:val="nil"/>
          <w:left w:val="nil"/>
          <w:bottom w:val="nil"/>
          <w:right w:val="nil"/>
          <w:between w:val="nil"/>
        </w:pBdr>
        <w:spacing w:before="120" w:after="120" w:line="240" w:lineRule="auto"/>
        <w:rPr>
          <w:color w:val="000000"/>
        </w:rPr>
      </w:pPr>
      <w:r>
        <w:rPr>
          <w:color w:val="000000"/>
        </w:rPr>
        <w:t>This Short Order Form.</w:t>
      </w:r>
    </w:p>
    <w:p w14:paraId="415536C8" w14:textId="77777777" w:rsidR="00016A4C" w:rsidRDefault="00217FA3">
      <w:pPr>
        <w:numPr>
          <w:ilvl w:val="0"/>
          <w:numId w:val="2"/>
        </w:numPr>
        <w:pBdr>
          <w:top w:val="nil"/>
          <w:left w:val="nil"/>
          <w:bottom w:val="nil"/>
          <w:right w:val="nil"/>
          <w:between w:val="nil"/>
        </w:pBdr>
        <w:spacing w:before="120" w:after="120" w:line="240" w:lineRule="auto"/>
        <w:rPr>
          <w:color w:val="000000"/>
        </w:rPr>
      </w:pPr>
      <w:r>
        <w:rPr>
          <w:color w:val="000000"/>
        </w:rPr>
        <w:t xml:space="preserve">Joint Schedule 1 </w:t>
      </w:r>
      <w:r>
        <w:rPr>
          <w:i/>
          <w:iCs/>
          <w:color w:val="000000"/>
        </w:rPr>
        <w:t>(Definitions and Interpretation)</w:t>
      </w:r>
      <w:r>
        <w:rPr>
          <w:color w:val="000000"/>
        </w:rPr>
        <w:t xml:space="preserve"> </w:t>
      </w:r>
      <w:r>
        <w:rPr>
          <w:b/>
          <w:bCs/>
        </w:rPr>
        <w:t>RM6376</w:t>
      </w:r>
    </w:p>
    <w:p w14:paraId="7D2371B1" w14:textId="77777777" w:rsidR="00016A4C" w:rsidRDefault="00217FA3">
      <w:pPr>
        <w:numPr>
          <w:ilvl w:val="0"/>
          <w:numId w:val="2"/>
        </w:numPr>
        <w:pBdr>
          <w:top w:val="nil"/>
          <w:left w:val="nil"/>
          <w:bottom w:val="nil"/>
          <w:right w:val="nil"/>
          <w:between w:val="nil"/>
        </w:pBdr>
        <w:spacing w:before="120" w:after="120" w:line="240" w:lineRule="auto"/>
        <w:rPr>
          <w:color w:val="000000"/>
        </w:rPr>
      </w:pPr>
      <w:r>
        <w:rPr>
          <w:color w:val="000000"/>
        </w:rPr>
        <w:t>Framework Special Terms</w:t>
      </w:r>
      <w:r>
        <w:t xml:space="preserve"> – Attached at Annex 1</w:t>
      </w:r>
    </w:p>
    <w:p w14:paraId="53CD87BD" w14:textId="77777777" w:rsidR="00016A4C" w:rsidRDefault="00217FA3">
      <w:pPr>
        <w:keepNext/>
        <w:numPr>
          <w:ilvl w:val="0"/>
          <w:numId w:val="2"/>
        </w:numPr>
        <w:pBdr>
          <w:top w:val="nil"/>
          <w:left w:val="nil"/>
          <w:bottom w:val="nil"/>
          <w:right w:val="nil"/>
          <w:between w:val="nil"/>
        </w:pBdr>
        <w:spacing w:before="120" w:after="120" w:line="240" w:lineRule="auto"/>
        <w:rPr>
          <w:color w:val="000000"/>
        </w:rPr>
      </w:pPr>
      <w:r>
        <w:rPr>
          <w:color w:val="000000"/>
        </w:rPr>
        <w:t>The following Schedules in equal order of precedence:</w:t>
      </w:r>
    </w:p>
    <w:p w14:paraId="59396911" w14:textId="77777777" w:rsidR="00016A4C" w:rsidRDefault="00217FA3">
      <w:pPr>
        <w:numPr>
          <w:ilvl w:val="0"/>
          <w:numId w:val="3"/>
        </w:numPr>
        <w:pBdr>
          <w:top w:val="nil"/>
          <w:left w:val="nil"/>
          <w:bottom w:val="nil"/>
          <w:right w:val="nil"/>
          <w:between w:val="nil"/>
        </w:pBdr>
        <w:spacing w:before="120" w:after="120" w:line="240" w:lineRule="auto"/>
        <w:rPr>
          <w:color w:val="000000"/>
        </w:rPr>
      </w:pPr>
      <w:r>
        <w:rPr>
          <w:color w:val="000000"/>
        </w:rPr>
        <w:t xml:space="preserve">Joint Schedules for </w:t>
      </w:r>
      <w:r>
        <w:rPr>
          <w:b/>
          <w:bCs/>
        </w:rPr>
        <w:t>RM6376</w:t>
      </w:r>
    </w:p>
    <w:p w14:paraId="0A808912"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Joint Schedule 2 </w:t>
      </w:r>
      <w:r>
        <w:rPr>
          <w:i/>
          <w:iCs/>
          <w:color w:val="000000"/>
        </w:rPr>
        <w:t>(Variation Form)</w:t>
      </w:r>
      <w:r>
        <w:rPr>
          <w:color w:val="000000"/>
        </w:rPr>
        <w:t xml:space="preserve"> </w:t>
      </w:r>
    </w:p>
    <w:p w14:paraId="00172D7E"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Joint Schedule 3 </w:t>
      </w:r>
      <w:r>
        <w:rPr>
          <w:i/>
          <w:iCs/>
          <w:color w:val="000000"/>
        </w:rPr>
        <w:t>(Insurance Requirements)</w:t>
      </w:r>
    </w:p>
    <w:p w14:paraId="1438E5DC"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Joint Schedule 4 </w:t>
      </w:r>
      <w:r>
        <w:rPr>
          <w:i/>
          <w:iCs/>
          <w:color w:val="000000"/>
        </w:rPr>
        <w:t>(Commercially Sensitive Information)</w:t>
      </w:r>
    </w:p>
    <w:p w14:paraId="65D6ED68"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Joint Schedule 5 </w:t>
      </w:r>
      <w:r>
        <w:rPr>
          <w:i/>
          <w:iCs/>
          <w:color w:val="000000"/>
        </w:rPr>
        <w:t>(Sustainability)</w:t>
      </w:r>
      <w:r>
        <w:rPr>
          <w:color w:val="000000"/>
        </w:rPr>
        <w:t xml:space="preserve"> </w:t>
      </w:r>
    </w:p>
    <w:p w14:paraId="015E9708" w14:textId="77777777" w:rsidR="00016A4C" w:rsidRDefault="00217FA3">
      <w:pPr>
        <w:numPr>
          <w:ilvl w:val="1"/>
          <w:numId w:val="1"/>
        </w:numPr>
        <w:spacing w:before="120" w:after="120" w:line="240" w:lineRule="auto"/>
        <w:rPr>
          <w:rFonts w:ascii="Courier New" w:eastAsia="Courier New" w:hAnsi="Courier New" w:cs="Courier New"/>
        </w:rPr>
      </w:pPr>
      <w:r>
        <w:t xml:space="preserve">Joint Schedule 6 </w:t>
      </w:r>
      <w:r>
        <w:rPr>
          <w:i/>
          <w:iCs/>
        </w:rPr>
        <w:t>(Key Subcontractors)</w:t>
      </w:r>
    </w:p>
    <w:p w14:paraId="24D4AC8E"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Joint Schedule 7 </w:t>
      </w:r>
      <w:r>
        <w:rPr>
          <w:i/>
          <w:iCs/>
          <w:color w:val="000000"/>
        </w:rPr>
        <w:t>(Financial Difficulties)</w:t>
      </w:r>
    </w:p>
    <w:p w14:paraId="0DEC823B"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Joint Schedule 9 </w:t>
      </w:r>
      <w:r>
        <w:rPr>
          <w:i/>
          <w:iCs/>
          <w:color w:val="000000"/>
        </w:rPr>
        <w:t>(Rectification Plan)</w:t>
      </w:r>
      <w:r>
        <w:rPr>
          <w:color w:val="000000"/>
        </w:rPr>
        <w:t xml:space="preserve"> </w:t>
      </w:r>
      <w:r>
        <w:rPr>
          <w:color w:val="000000"/>
        </w:rPr>
        <w:tab/>
      </w:r>
      <w:r>
        <w:rPr>
          <w:color w:val="000000"/>
        </w:rPr>
        <w:tab/>
      </w:r>
      <w:r>
        <w:rPr>
          <w:color w:val="000000"/>
        </w:rPr>
        <w:tab/>
      </w:r>
    </w:p>
    <w:p w14:paraId="454CCAB7" w14:textId="77777777" w:rsidR="00016A4C" w:rsidRDefault="00217FA3">
      <w:pPr>
        <w:numPr>
          <w:ilvl w:val="1"/>
          <w:numId w:val="3"/>
        </w:numPr>
        <w:pBdr>
          <w:top w:val="nil"/>
          <w:left w:val="nil"/>
          <w:bottom w:val="nil"/>
          <w:right w:val="nil"/>
          <w:between w:val="nil"/>
        </w:pBdr>
        <w:spacing w:before="120" w:after="120" w:line="240" w:lineRule="auto"/>
      </w:pPr>
      <w:r>
        <w:rPr>
          <w:color w:val="000000"/>
        </w:rPr>
        <w:t xml:space="preserve">Joint Schedule 10 </w:t>
      </w:r>
      <w:r>
        <w:rPr>
          <w:i/>
          <w:iCs/>
          <w:color w:val="000000"/>
        </w:rPr>
        <w:t>(Processing Data)</w:t>
      </w:r>
      <w:r>
        <w:rPr>
          <w:color w:val="000000"/>
        </w:rPr>
        <w:tab/>
      </w:r>
    </w:p>
    <w:p w14:paraId="2E09B64C" w14:textId="77777777" w:rsidR="00016A4C" w:rsidRDefault="00217FA3">
      <w:pPr>
        <w:numPr>
          <w:ilvl w:val="0"/>
          <w:numId w:val="3"/>
        </w:numPr>
        <w:pBdr>
          <w:top w:val="nil"/>
          <w:left w:val="nil"/>
          <w:bottom w:val="nil"/>
          <w:right w:val="nil"/>
          <w:between w:val="nil"/>
        </w:pBdr>
        <w:spacing w:before="120" w:after="120" w:line="240" w:lineRule="auto"/>
        <w:rPr>
          <w:color w:val="000000"/>
        </w:rPr>
      </w:pPr>
      <w:r>
        <w:rPr>
          <w:color w:val="000000"/>
        </w:rPr>
        <w:t xml:space="preserve">Call-Off Schedules for </w:t>
      </w:r>
      <w:r>
        <w:rPr>
          <w:b/>
          <w:bCs/>
        </w:rPr>
        <w:t>RM6376</w:t>
      </w:r>
      <w:r>
        <w:rPr>
          <w:color w:val="000000"/>
        </w:rPr>
        <w:tab/>
      </w:r>
    </w:p>
    <w:p w14:paraId="45A33B4E"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Call-Off Schedule 1 </w:t>
      </w:r>
      <w:r>
        <w:rPr>
          <w:i/>
          <w:iCs/>
          <w:color w:val="000000"/>
        </w:rPr>
        <w:t>(Intellectual Property Rights)</w:t>
      </w:r>
    </w:p>
    <w:p w14:paraId="2226F3EF"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Call-Off Schedule 2 </w:t>
      </w:r>
      <w:r>
        <w:rPr>
          <w:i/>
          <w:iCs/>
          <w:color w:val="000000"/>
        </w:rPr>
        <w:t>(Staff Transfer)</w:t>
      </w:r>
    </w:p>
    <w:p w14:paraId="4B68CE12"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Call-Off Schedule 3 </w:t>
      </w:r>
      <w:r>
        <w:rPr>
          <w:i/>
          <w:iCs/>
          <w:color w:val="000000"/>
        </w:rPr>
        <w:t>(Continuous Improvement)</w:t>
      </w:r>
    </w:p>
    <w:p w14:paraId="0EB675DD" w14:textId="77777777" w:rsidR="00016A4C" w:rsidRDefault="00217FA3">
      <w:pPr>
        <w:numPr>
          <w:ilvl w:val="1"/>
          <w:numId w:val="3"/>
        </w:numPr>
        <w:pBdr>
          <w:top w:val="nil"/>
          <w:left w:val="nil"/>
          <w:bottom w:val="nil"/>
          <w:right w:val="nil"/>
          <w:between w:val="nil"/>
        </w:pBdr>
        <w:spacing w:before="120" w:after="120" w:line="240" w:lineRule="auto"/>
        <w:rPr>
          <w:color w:val="000000"/>
        </w:rPr>
      </w:pPr>
      <w:r>
        <w:rPr>
          <w:color w:val="000000"/>
        </w:rPr>
        <w:t xml:space="preserve">Call-Off Schedule 9A </w:t>
      </w:r>
      <w:r>
        <w:rPr>
          <w:i/>
          <w:iCs/>
          <w:color w:val="000000"/>
        </w:rPr>
        <w:t>(Security: Short Form)</w:t>
      </w:r>
      <w:r>
        <w:rPr>
          <w:color w:val="000000"/>
        </w:rPr>
        <w:t xml:space="preserve"> </w:t>
      </w:r>
    </w:p>
    <w:p w14:paraId="733E387A" w14:textId="77777777" w:rsidR="00016A4C" w:rsidRDefault="00217FA3">
      <w:pPr>
        <w:numPr>
          <w:ilvl w:val="0"/>
          <w:numId w:val="2"/>
        </w:numPr>
        <w:pBdr>
          <w:top w:val="nil"/>
          <w:left w:val="nil"/>
          <w:bottom w:val="nil"/>
          <w:right w:val="nil"/>
          <w:between w:val="nil"/>
        </w:pBdr>
        <w:spacing w:before="120" w:after="120" w:line="240" w:lineRule="auto"/>
        <w:rPr>
          <w:color w:val="000000"/>
        </w:rPr>
      </w:pPr>
      <w:r>
        <w:t xml:space="preserve">GCA </w:t>
      </w:r>
      <w:r>
        <w:rPr>
          <w:color w:val="000000"/>
        </w:rPr>
        <w:t>General Terms version 1.0 PA</w:t>
      </w:r>
    </w:p>
    <w:p w14:paraId="35099BE1" w14:textId="77777777" w:rsidR="00016A4C" w:rsidRPr="004D2A6C" w:rsidRDefault="00217FA3">
      <w:pPr>
        <w:numPr>
          <w:ilvl w:val="0"/>
          <w:numId w:val="2"/>
        </w:numPr>
        <w:pBdr>
          <w:top w:val="nil"/>
          <w:left w:val="nil"/>
          <w:bottom w:val="nil"/>
          <w:right w:val="nil"/>
          <w:between w:val="nil"/>
        </w:pBdr>
        <w:spacing w:before="120" w:after="120" w:line="240" w:lineRule="auto"/>
        <w:rPr>
          <w:color w:val="000000"/>
        </w:rPr>
      </w:pPr>
      <w:r w:rsidRPr="004D2A6C">
        <w:rPr>
          <w:color w:val="000000"/>
        </w:rPr>
        <w:t xml:space="preserve">Call-Off Schedule 4 </w:t>
      </w:r>
      <w:r w:rsidRPr="004D2A6C">
        <w:rPr>
          <w:i/>
          <w:iCs/>
          <w:color w:val="000000"/>
        </w:rPr>
        <w:t>(Call-Off Tender)</w:t>
      </w:r>
      <w:r w:rsidRPr="004D2A6C">
        <w:rPr>
          <w:color w:val="000000"/>
        </w:rPr>
        <w:t xml:space="preserve"> as long as any parts of the Call-Off Tender that offer a better commercial position for the Buyer (as decided by the Buyer) take precedence over the documents above.</w:t>
      </w:r>
    </w:p>
    <w:p w14:paraId="4CADCE72" w14:textId="77777777" w:rsidR="00016A4C" w:rsidRDefault="00217FA3">
      <w:pPr>
        <w:tabs>
          <w:tab w:val="left" w:pos="2257"/>
        </w:tabs>
        <w:spacing w:before="120" w:after="120" w:line="240" w:lineRule="auto"/>
      </w:pPr>
      <w:r>
        <w:t xml:space="preserve">No other Supplier terms are part of the Call-Off Contract. That includes any terms written on the back of, added to this Order Form, or presented at the time of delivery. </w:t>
      </w:r>
    </w:p>
    <w:p w14:paraId="42D5BEBC" w14:textId="77777777" w:rsidR="00016A4C" w:rsidRDefault="00016A4C">
      <w:pPr>
        <w:tabs>
          <w:tab w:val="left" w:pos="2257"/>
        </w:tabs>
        <w:spacing w:before="120" w:after="120" w:line="240" w:lineRule="auto"/>
      </w:pPr>
    </w:p>
    <w:p w14:paraId="1D030B8A" w14:textId="77777777" w:rsidR="00016A4C" w:rsidRDefault="00217FA3">
      <w:pPr>
        <w:spacing w:before="120" w:after="120" w:line="240" w:lineRule="auto"/>
      </w:pPr>
      <w:r>
        <w:t>CALL-OFF START DATE:</w:t>
      </w:r>
      <w:r>
        <w:tab/>
      </w:r>
      <w:r>
        <w:tab/>
      </w:r>
      <w:r>
        <w:tab/>
      </w:r>
      <w:r>
        <w:rPr>
          <w:b/>
          <w:bCs/>
          <w:highlight w:val="yellow"/>
        </w:rPr>
        <w:t xml:space="preserve">[Insert </w:t>
      </w:r>
      <w:r>
        <w:rPr>
          <w:highlight w:val="yellow"/>
        </w:rPr>
        <w:t>Day Month Year]</w:t>
      </w:r>
    </w:p>
    <w:p w14:paraId="18DE6D6D" w14:textId="77777777" w:rsidR="00016A4C" w:rsidRDefault="00217FA3">
      <w:pPr>
        <w:spacing w:before="120" w:after="120" w:line="240" w:lineRule="auto"/>
      </w:pPr>
      <w:r>
        <w:t xml:space="preserve">CALL-OFF EXPIRY DATE: </w:t>
      </w:r>
      <w:r>
        <w:tab/>
      </w:r>
      <w:r>
        <w:tab/>
      </w:r>
      <w:r>
        <w:rPr>
          <w:b/>
          <w:bCs/>
          <w:highlight w:val="yellow"/>
        </w:rPr>
        <w:t>[Insert</w:t>
      </w:r>
      <w:r>
        <w:rPr>
          <w:highlight w:val="yellow"/>
        </w:rPr>
        <w:t xml:space="preserve"> Day Month Year]</w:t>
      </w:r>
    </w:p>
    <w:p w14:paraId="28189C3B" w14:textId="66444793" w:rsidR="00016A4C" w:rsidRDefault="004D2A6C">
      <w:pPr>
        <w:spacing w:before="120" w:after="120" w:line="240" w:lineRule="auto"/>
      </w:pPr>
      <w:r>
        <w:t>EXTENSION OPTIONS</w:t>
      </w:r>
      <w:r w:rsidR="00217FA3">
        <w:t>:</w:t>
      </w:r>
      <w:r w:rsidR="00217FA3">
        <w:tab/>
      </w:r>
      <w:r w:rsidR="00217FA3">
        <w:tab/>
      </w:r>
      <w:r>
        <w:tab/>
      </w:r>
      <w:r w:rsidR="00217FA3">
        <w:rPr>
          <w:b/>
          <w:bCs/>
          <w:highlight w:val="yellow"/>
        </w:rPr>
        <w:t>[Insert</w:t>
      </w:r>
      <w:r w:rsidR="00217FA3">
        <w:rPr>
          <w:highlight w:val="yellow"/>
        </w:rPr>
        <w:t xml:space="preserve"> Years, Months]</w:t>
      </w:r>
      <w:r w:rsidR="00217FA3">
        <w:t xml:space="preserve"> </w:t>
      </w:r>
    </w:p>
    <w:p w14:paraId="532E4EA9" w14:textId="77777777" w:rsidR="00016A4C" w:rsidRDefault="00016A4C">
      <w:pPr>
        <w:spacing w:before="120" w:after="120" w:line="240" w:lineRule="auto"/>
      </w:pPr>
    </w:p>
    <w:p w14:paraId="1DB7E4A2" w14:textId="77777777" w:rsidR="00A9394B" w:rsidRDefault="00A9394B">
      <w:pPr>
        <w:spacing w:before="120" w:after="120" w:line="240" w:lineRule="auto"/>
      </w:pPr>
    </w:p>
    <w:p w14:paraId="328C9152" w14:textId="512BF08B" w:rsidR="00016A4C" w:rsidRDefault="00217FA3">
      <w:pPr>
        <w:spacing w:before="120" w:after="120" w:line="240" w:lineRule="auto"/>
      </w:pPr>
      <w:r>
        <w:lastRenderedPageBreak/>
        <w:t xml:space="preserve">CALL-OFF DELIVERABLES </w:t>
      </w:r>
    </w:p>
    <w:p w14:paraId="2BA76229" w14:textId="1CC3530C" w:rsidR="00016A4C" w:rsidRDefault="004D2A6C">
      <w:pPr>
        <w:tabs>
          <w:tab w:val="left" w:pos="2257"/>
        </w:tabs>
        <w:spacing w:before="120" w:after="120" w:line="240" w:lineRule="auto"/>
        <w:rPr>
          <w:b/>
          <w:bCs/>
          <w:i/>
          <w:iCs/>
          <w:highlight w:val="yellow"/>
        </w:rPr>
      </w:pPr>
      <w:r w:rsidRPr="004D2A6C">
        <w:rPr>
          <w:b/>
          <w:bCs/>
          <w:i/>
          <w:iCs/>
        </w:rPr>
        <w:t>The provision of Teachers, Education Support Staff or any other temporary</w:t>
      </w:r>
      <w:r>
        <w:rPr>
          <w:b/>
          <w:bCs/>
          <w:i/>
          <w:iCs/>
        </w:rPr>
        <w:t xml:space="preserve">, permanent or </w:t>
      </w:r>
      <w:r w:rsidRPr="004D2A6C">
        <w:rPr>
          <w:b/>
          <w:bCs/>
          <w:i/>
          <w:iCs/>
        </w:rPr>
        <w:t xml:space="preserve">fixed term workers. </w:t>
      </w:r>
      <w:r w:rsidRPr="004D2A6C">
        <w:rPr>
          <w:b/>
          <w:bCs/>
          <w:i/>
          <w:iCs/>
          <w:highlight w:val="yellow"/>
        </w:rPr>
        <w:t>[Insert any relevant information in relation to the Deliverables]</w:t>
      </w:r>
    </w:p>
    <w:p w14:paraId="4F6D8F71" w14:textId="77777777" w:rsidR="00016A4C" w:rsidRDefault="00217FA3">
      <w:pPr>
        <w:tabs>
          <w:tab w:val="left" w:pos="2257"/>
        </w:tabs>
        <w:spacing w:before="240" w:after="0" w:line="256" w:lineRule="auto"/>
      </w:pPr>
      <w:r>
        <w:t>GDPR POSITION</w:t>
      </w:r>
    </w:p>
    <w:p w14:paraId="3924C602" w14:textId="77777777" w:rsidR="00016A4C" w:rsidRDefault="00217FA3">
      <w:pPr>
        <w:tabs>
          <w:tab w:val="left" w:pos="2257"/>
        </w:tabs>
        <w:spacing w:before="240" w:after="0" w:line="256" w:lineRule="auto"/>
      </w:pPr>
      <w:r>
        <w:t>The GDPR provisions for this Call-Off Contract are stated in Joint Schedule 10 – Processing Data, and its annexes.</w:t>
      </w:r>
    </w:p>
    <w:p w14:paraId="52CCFA0A" w14:textId="3D80B301" w:rsidR="00016A4C" w:rsidRDefault="00217FA3">
      <w:pPr>
        <w:tabs>
          <w:tab w:val="left" w:pos="2257"/>
        </w:tabs>
        <w:spacing w:before="240" w:after="0" w:line="256" w:lineRule="auto"/>
      </w:pPr>
      <w:r>
        <w:t xml:space="preserve">The contact details of the </w:t>
      </w:r>
      <w:r w:rsidR="004D2A6C">
        <w:t>Buyer’s</w:t>
      </w:r>
      <w:r>
        <w:t xml:space="preserve"> Data Protection Officer are:</w:t>
      </w:r>
    </w:p>
    <w:p w14:paraId="1CA13E22" w14:textId="77777777" w:rsidR="00016A4C" w:rsidRDefault="00217FA3">
      <w:pPr>
        <w:tabs>
          <w:tab w:val="left" w:pos="2257"/>
        </w:tabs>
        <w:spacing w:before="240" w:after="0"/>
        <w:jc w:val="both"/>
        <w:rPr>
          <w:highlight w:val="yellow"/>
        </w:rPr>
      </w:pPr>
      <w:r>
        <w:rPr>
          <w:b/>
          <w:bCs/>
          <w:highlight w:val="yellow"/>
        </w:rPr>
        <w:t>[Insert</w:t>
      </w:r>
      <w:r>
        <w:t xml:space="preserve"> Contact details]</w:t>
      </w:r>
    </w:p>
    <w:p w14:paraId="70D9526D" w14:textId="77777777" w:rsidR="00016A4C" w:rsidRDefault="00217FA3">
      <w:pPr>
        <w:tabs>
          <w:tab w:val="left" w:pos="2257"/>
        </w:tabs>
        <w:spacing w:before="240" w:after="0"/>
        <w:jc w:val="both"/>
      </w:pPr>
      <w:r>
        <w:t>The contact details of the Supplier’s Data Protection Officer are:</w:t>
      </w:r>
    </w:p>
    <w:p w14:paraId="5C3C02A7" w14:textId="77777777" w:rsidR="00016A4C" w:rsidRDefault="00217FA3">
      <w:pPr>
        <w:tabs>
          <w:tab w:val="left" w:pos="2257"/>
        </w:tabs>
        <w:spacing w:before="240" w:after="0" w:line="256" w:lineRule="auto"/>
      </w:pPr>
      <w:r>
        <w:rPr>
          <w:b/>
          <w:bCs/>
          <w:highlight w:val="yellow"/>
        </w:rPr>
        <w:t>[Insert</w:t>
      </w:r>
      <w:r>
        <w:t xml:space="preserve"> Contact details]</w:t>
      </w:r>
    </w:p>
    <w:p w14:paraId="053E9F9B" w14:textId="77777777" w:rsidR="00016A4C" w:rsidRDefault="00016A4C">
      <w:pPr>
        <w:tabs>
          <w:tab w:val="left" w:pos="2257"/>
        </w:tabs>
        <w:spacing w:before="120" w:after="120" w:line="240" w:lineRule="auto"/>
        <w:rPr>
          <w:b/>
          <w:bCs/>
        </w:rPr>
      </w:pPr>
    </w:p>
    <w:p w14:paraId="4E7DB61B" w14:textId="77777777" w:rsidR="00016A4C" w:rsidRDefault="00217FA3">
      <w:pPr>
        <w:tabs>
          <w:tab w:val="left" w:pos="2257"/>
        </w:tabs>
        <w:spacing w:before="120" w:after="120" w:line="240" w:lineRule="auto"/>
      </w:pPr>
      <w:r>
        <w:t>CALL-OFF CHARGES</w:t>
      </w:r>
    </w:p>
    <w:p w14:paraId="03BE36F5" w14:textId="274C8E2A" w:rsidR="004D2A6C" w:rsidRDefault="004D2A6C" w:rsidP="004D2A6C">
      <w:pPr>
        <w:tabs>
          <w:tab w:val="left" w:pos="2257"/>
        </w:tabs>
        <w:spacing w:after="0" w:line="259" w:lineRule="auto"/>
      </w:pPr>
      <w:r>
        <w:t>[</w:t>
      </w:r>
      <w:r>
        <w:rPr>
          <w:b/>
          <w:highlight w:val="yellow"/>
        </w:rPr>
        <w:t>Insert</w:t>
      </w:r>
      <w:r>
        <w:t xml:space="preserve"> the Charges for the Deliverables</w:t>
      </w:r>
      <w:r w:rsidR="000629F3">
        <w:t xml:space="preserve"> – if left blank, the Supplier’s maximum Framework Charges apply</w:t>
      </w:r>
      <w:r>
        <w:t>]</w:t>
      </w:r>
    </w:p>
    <w:p w14:paraId="7AA98A4D" w14:textId="77777777" w:rsidR="00016A4C" w:rsidRDefault="00016A4C">
      <w:pPr>
        <w:tabs>
          <w:tab w:val="left" w:pos="2257"/>
        </w:tabs>
        <w:spacing w:before="120" w:after="120" w:line="240" w:lineRule="auto"/>
        <w:rPr>
          <w:b/>
          <w:bCs/>
        </w:rPr>
      </w:pPr>
    </w:p>
    <w:p w14:paraId="552BB05F" w14:textId="77777777" w:rsidR="00016A4C" w:rsidRDefault="00217FA3">
      <w:pPr>
        <w:tabs>
          <w:tab w:val="left" w:pos="2257"/>
        </w:tabs>
        <w:spacing w:before="120" w:after="120" w:line="240" w:lineRule="auto"/>
      </w:pPr>
      <w:r>
        <w:t>PAYMENT METHOD</w:t>
      </w:r>
    </w:p>
    <w:p w14:paraId="081A04DB" w14:textId="77777777" w:rsidR="00016A4C" w:rsidRDefault="00217FA3">
      <w:pPr>
        <w:tabs>
          <w:tab w:val="left" w:pos="2257"/>
        </w:tabs>
        <w:spacing w:before="120" w:after="120" w:line="240" w:lineRule="auto"/>
        <w:rPr>
          <w:highlight w:val="yellow"/>
        </w:rPr>
      </w:pPr>
      <w:r>
        <w:rPr>
          <w:highlight w:val="yellow"/>
        </w:rPr>
        <w:t>[</w:t>
      </w:r>
      <w:r>
        <w:rPr>
          <w:b/>
          <w:bCs/>
          <w:highlight w:val="yellow"/>
        </w:rPr>
        <w:t>Insert</w:t>
      </w:r>
      <w:r>
        <w:rPr>
          <w:highlight w:val="yellow"/>
        </w:rPr>
        <w:t xml:space="preserve"> payment method(s) and necessary details]</w:t>
      </w:r>
    </w:p>
    <w:p w14:paraId="6938FEF4" w14:textId="77777777" w:rsidR="00016A4C" w:rsidRDefault="00016A4C">
      <w:pPr>
        <w:tabs>
          <w:tab w:val="left" w:pos="2257"/>
        </w:tabs>
        <w:spacing w:before="120" w:after="120" w:line="240" w:lineRule="auto"/>
        <w:rPr>
          <w:b/>
          <w:bCs/>
        </w:rPr>
      </w:pPr>
    </w:p>
    <w:p w14:paraId="4A99B5B9" w14:textId="77777777" w:rsidR="00016A4C" w:rsidRDefault="00217FA3">
      <w:pPr>
        <w:tabs>
          <w:tab w:val="left" w:pos="2257"/>
        </w:tabs>
        <w:spacing w:before="120" w:after="120" w:line="240" w:lineRule="auto"/>
      </w:pPr>
      <w:r>
        <w:t xml:space="preserve">BUYER’S INVOICE ADDRESS: </w:t>
      </w:r>
    </w:p>
    <w:p w14:paraId="05DD674E" w14:textId="77777777" w:rsidR="00016A4C" w:rsidRDefault="00217FA3">
      <w:pPr>
        <w:tabs>
          <w:tab w:val="left" w:pos="2257"/>
        </w:tabs>
        <w:spacing w:before="120" w:after="120" w:line="240" w:lineRule="auto"/>
        <w:rPr>
          <w:highlight w:val="yellow"/>
        </w:rPr>
      </w:pPr>
      <w:r>
        <w:rPr>
          <w:highlight w:val="yellow"/>
        </w:rPr>
        <w:t>[</w:t>
      </w:r>
      <w:r>
        <w:rPr>
          <w:b/>
          <w:bCs/>
          <w:highlight w:val="yellow"/>
        </w:rPr>
        <w:t xml:space="preserve">Insert </w:t>
      </w:r>
      <w:r>
        <w:rPr>
          <w:highlight w:val="yellow"/>
        </w:rPr>
        <w:t>name]</w:t>
      </w:r>
    </w:p>
    <w:p w14:paraId="19D0E0CC" w14:textId="77777777" w:rsidR="00016A4C" w:rsidRDefault="00217FA3">
      <w:pPr>
        <w:tabs>
          <w:tab w:val="left" w:pos="2257"/>
        </w:tabs>
        <w:spacing w:before="120" w:after="120" w:line="240" w:lineRule="auto"/>
        <w:rPr>
          <w:highlight w:val="yellow"/>
        </w:rPr>
      </w:pPr>
      <w:r>
        <w:rPr>
          <w:b/>
          <w:bCs/>
          <w:highlight w:val="yellow"/>
        </w:rPr>
        <w:t>[Insert</w:t>
      </w:r>
      <w:r>
        <w:rPr>
          <w:highlight w:val="yellow"/>
        </w:rPr>
        <w:t xml:space="preserve"> role] </w:t>
      </w:r>
    </w:p>
    <w:p w14:paraId="7D4CB431" w14:textId="77777777" w:rsidR="00016A4C" w:rsidRDefault="00217FA3">
      <w:pPr>
        <w:tabs>
          <w:tab w:val="left" w:pos="2257"/>
        </w:tabs>
        <w:spacing w:before="120" w:after="120" w:line="240" w:lineRule="auto"/>
        <w:rPr>
          <w:highlight w:val="yellow"/>
        </w:rPr>
      </w:pPr>
      <w:r>
        <w:rPr>
          <w:highlight w:val="yellow"/>
        </w:rPr>
        <w:t>[</w:t>
      </w:r>
      <w:r>
        <w:rPr>
          <w:b/>
          <w:bCs/>
          <w:highlight w:val="yellow"/>
        </w:rPr>
        <w:t>Insert</w:t>
      </w:r>
      <w:r>
        <w:rPr>
          <w:highlight w:val="yellow"/>
        </w:rPr>
        <w:t xml:space="preserve"> email address]</w:t>
      </w:r>
    </w:p>
    <w:p w14:paraId="02A9C3F3" w14:textId="77777777" w:rsidR="00016A4C" w:rsidRDefault="00217FA3">
      <w:pPr>
        <w:tabs>
          <w:tab w:val="left" w:pos="2257"/>
        </w:tabs>
        <w:spacing w:before="120" w:after="120" w:line="240" w:lineRule="auto"/>
      </w:pPr>
      <w:r>
        <w:rPr>
          <w:b/>
          <w:bCs/>
          <w:highlight w:val="yellow"/>
        </w:rPr>
        <w:t>[Insert</w:t>
      </w:r>
      <w:r>
        <w:rPr>
          <w:highlight w:val="yellow"/>
        </w:rPr>
        <w:t xml:space="preserve"> address]</w:t>
      </w:r>
    </w:p>
    <w:p w14:paraId="45CEF667" w14:textId="77777777" w:rsidR="00016A4C" w:rsidRDefault="00016A4C">
      <w:pPr>
        <w:tabs>
          <w:tab w:val="left" w:pos="2257"/>
        </w:tabs>
        <w:spacing w:before="120" w:after="120" w:line="240" w:lineRule="auto"/>
      </w:pPr>
    </w:p>
    <w:p w14:paraId="2FCF9EF2" w14:textId="77777777" w:rsidR="00016A4C" w:rsidRDefault="00217FA3">
      <w:pPr>
        <w:tabs>
          <w:tab w:val="left" w:pos="2257"/>
        </w:tabs>
        <w:spacing w:before="120" w:after="120" w:line="240" w:lineRule="auto"/>
      </w:pPr>
      <w:r>
        <w:t>BUYER’S AUTHORISED REPRESENTATIVE</w:t>
      </w:r>
    </w:p>
    <w:p w14:paraId="4B116602" w14:textId="77777777" w:rsidR="00016A4C" w:rsidRDefault="00217FA3">
      <w:pPr>
        <w:tabs>
          <w:tab w:val="left" w:pos="2257"/>
        </w:tabs>
        <w:spacing w:before="120" w:after="120" w:line="240" w:lineRule="auto"/>
        <w:rPr>
          <w:highlight w:val="yellow"/>
        </w:rPr>
      </w:pPr>
      <w:r>
        <w:rPr>
          <w:highlight w:val="yellow"/>
        </w:rPr>
        <w:t>[</w:t>
      </w:r>
      <w:r>
        <w:rPr>
          <w:b/>
          <w:bCs/>
          <w:highlight w:val="yellow"/>
        </w:rPr>
        <w:t xml:space="preserve">Insert </w:t>
      </w:r>
      <w:r>
        <w:rPr>
          <w:highlight w:val="yellow"/>
        </w:rPr>
        <w:t>name]</w:t>
      </w:r>
    </w:p>
    <w:p w14:paraId="75832820" w14:textId="77777777" w:rsidR="00016A4C" w:rsidRDefault="00217FA3">
      <w:pPr>
        <w:tabs>
          <w:tab w:val="left" w:pos="2257"/>
        </w:tabs>
        <w:spacing w:before="120" w:after="120" w:line="240" w:lineRule="auto"/>
        <w:rPr>
          <w:highlight w:val="yellow"/>
        </w:rPr>
      </w:pPr>
      <w:r>
        <w:rPr>
          <w:b/>
          <w:bCs/>
          <w:highlight w:val="yellow"/>
        </w:rPr>
        <w:t>[Insert</w:t>
      </w:r>
      <w:r>
        <w:rPr>
          <w:highlight w:val="yellow"/>
        </w:rPr>
        <w:t xml:space="preserve"> role] </w:t>
      </w:r>
    </w:p>
    <w:p w14:paraId="43A745D1" w14:textId="77777777" w:rsidR="00016A4C" w:rsidRDefault="00217FA3">
      <w:pPr>
        <w:tabs>
          <w:tab w:val="left" w:pos="2257"/>
        </w:tabs>
        <w:spacing w:before="120" w:after="120" w:line="240" w:lineRule="auto"/>
        <w:rPr>
          <w:highlight w:val="yellow"/>
        </w:rPr>
      </w:pPr>
      <w:r>
        <w:rPr>
          <w:highlight w:val="yellow"/>
        </w:rPr>
        <w:t>[</w:t>
      </w:r>
      <w:r>
        <w:rPr>
          <w:b/>
          <w:bCs/>
          <w:highlight w:val="yellow"/>
        </w:rPr>
        <w:t>Insert</w:t>
      </w:r>
      <w:r>
        <w:rPr>
          <w:highlight w:val="yellow"/>
        </w:rPr>
        <w:t xml:space="preserve"> email address]</w:t>
      </w:r>
    </w:p>
    <w:p w14:paraId="032E35E0" w14:textId="77777777" w:rsidR="00016A4C" w:rsidRDefault="00217FA3">
      <w:pPr>
        <w:tabs>
          <w:tab w:val="left" w:pos="2257"/>
        </w:tabs>
        <w:spacing w:before="120" w:after="120" w:line="240" w:lineRule="auto"/>
      </w:pPr>
      <w:r>
        <w:rPr>
          <w:b/>
          <w:bCs/>
          <w:highlight w:val="yellow"/>
        </w:rPr>
        <w:t>[Insert</w:t>
      </w:r>
      <w:r>
        <w:rPr>
          <w:highlight w:val="yellow"/>
        </w:rPr>
        <w:t xml:space="preserve"> address]</w:t>
      </w:r>
    </w:p>
    <w:p w14:paraId="1ED588C6" w14:textId="77777777" w:rsidR="00016A4C" w:rsidRDefault="00016A4C">
      <w:pPr>
        <w:tabs>
          <w:tab w:val="left" w:pos="2257"/>
        </w:tabs>
        <w:spacing w:before="120" w:after="120" w:line="240" w:lineRule="auto"/>
      </w:pPr>
    </w:p>
    <w:p w14:paraId="13573996" w14:textId="77777777" w:rsidR="00214F03" w:rsidRDefault="00214F03">
      <w:pPr>
        <w:tabs>
          <w:tab w:val="left" w:pos="2257"/>
        </w:tabs>
        <w:spacing w:before="120" w:after="120" w:line="240" w:lineRule="auto"/>
      </w:pPr>
    </w:p>
    <w:p w14:paraId="4BF5CD3B" w14:textId="77777777" w:rsidR="00214F03" w:rsidRDefault="00214F03">
      <w:pPr>
        <w:tabs>
          <w:tab w:val="left" w:pos="2257"/>
        </w:tabs>
        <w:spacing w:before="120" w:after="120" w:line="240" w:lineRule="auto"/>
      </w:pPr>
    </w:p>
    <w:p w14:paraId="0EB32301" w14:textId="1448E7EB" w:rsidR="00016A4C" w:rsidRDefault="00217FA3">
      <w:pPr>
        <w:tabs>
          <w:tab w:val="left" w:pos="2257"/>
        </w:tabs>
        <w:spacing w:before="120" w:after="120" w:line="240" w:lineRule="auto"/>
      </w:pPr>
      <w:r>
        <w:lastRenderedPageBreak/>
        <w:t xml:space="preserve">MAXIMUM LIABILITY </w:t>
      </w:r>
    </w:p>
    <w:p w14:paraId="2FA24D24" w14:textId="007626D6" w:rsidR="00356EB9" w:rsidRDefault="00217FA3" w:rsidP="00356EB9">
      <w:pPr>
        <w:tabs>
          <w:tab w:val="left" w:pos="2257"/>
        </w:tabs>
        <w:spacing w:before="240" w:after="0" w:line="256" w:lineRule="auto"/>
      </w:pPr>
      <w:r>
        <w:t>Each Party's total aggregate liability in each Contract Year under each Call-Off Contract (whether in tort, contract or otherwise) is no more than the greater of £1 million or 150% of the Estimated Yearly Charges.</w:t>
      </w:r>
    </w:p>
    <w:p w14:paraId="502D4EA3" w14:textId="7FD79F32" w:rsidR="00016A4C" w:rsidRDefault="00217FA3">
      <w:pPr>
        <w:tabs>
          <w:tab w:val="left" w:pos="2257"/>
        </w:tabs>
        <w:spacing w:before="120" w:after="120" w:line="240" w:lineRule="auto"/>
        <w:rPr>
          <w:b/>
          <w:bCs/>
        </w:rPr>
      </w:pPr>
      <w:bookmarkStart w:id="1" w:name="_heading=h.4msomdljqjtt" w:colFirst="0" w:colLast="0"/>
      <w:bookmarkEnd w:id="1"/>
      <w:r>
        <w:rPr>
          <w:b/>
          <w:bCs/>
          <w:highlight w:val="yellow"/>
        </w:rPr>
        <w:t xml:space="preserve">[Insert </w:t>
      </w:r>
      <w:r>
        <w:rPr>
          <w:highlight w:val="yellow"/>
        </w:rPr>
        <w:t xml:space="preserve">Estimated </w:t>
      </w:r>
      <w:r w:rsidR="009D4AE7">
        <w:rPr>
          <w:highlight w:val="yellow"/>
        </w:rPr>
        <w:t xml:space="preserve">annual </w:t>
      </w:r>
      <w:r>
        <w:rPr>
          <w:highlight w:val="yellow"/>
        </w:rPr>
        <w:t xml:space="preserve">Charges </w:t>
      </w:r>
      <w:r w:rsidR="009D4AE7">
        <w:rPr>
          <w:highlight w:val="yellow"/>
        </w:rPr>
        <w:t>with this supplier</w:t>
      </w:r>
      <w:r w:rsidR="00356EB9">
        <w:t>]</w:t>
      </w:r>
    </w:p>
    <w:p w14:paraId="752E9F4C" w14:textId="77777777" w:rsidR="00016A4C" w:rsidRDefault="00016A4C">
      <w:pPr>
        <w:tabs>
          <w:tab w:val="left" w:pos="2257"/>
        </w:tabs>
        <w:spacing w:before="120" w:after="120" w:line="240" w:lineRule="auto"/>
      </w:pPr>
    </w:p>
    <w:p w14:paraId="18A22FE1" w14:textId="77777777" w:rsidR="00016A4C" w:rsidRDefault="00217FA3">
      <w:pPr>
        <w:tabs>
          <w:tab w:val="left" w:pos="2257"/>
        </w:tabs>
        <w:spacing w:before="120" w:after="120" w:line="240" w:lineRule="auto"/>
      </w:pPr>
      <w:r>
        <w:t>KEY SUBCONTRACTOR(S)</w:t>
      </w:r>
    </w:p>
    <w:p w14:paraId="21139B97" w14:textId="77777777" w:rsidR="00016A4C" w:rsidRDefault="00217FA3">
      <w:pPr>
        <w:tabs>
          <w:tab w:val="left" w:pos="2257"/>
        </w:tabs>
        <w:spacing w:before="120" w:after="120" w:line="240" w:lineRule="auto"/>
      </w:pPr>
      <w:r>
        <w:rPr>
          <w:b/>
          <w:bCs/>
          <w:highlight w:val="yellow"/>
        </w:rPr>
        <w:t>[Insert</w:t>
      </w:r>
      <w:r>
        <w:rPr>
          <w:highlight w:val="yellow"/>
        </w:rPr>
        <w:t xml:space="preserve"> name (registered name if registered)]</w:t>
      </w:r>
      <w:r>
        <w:t xml:space="preserve"> </w:t>
      </w:r>
    </w:p>
    <w:p w14:paraId="0844A2F6" w14:textId="77777777" w:rsidR="00016A4C" w:rsidRDefault="00016A4C">
      <w:pPr>
        <w:spacing w:before="120" w:after="120" w:line="240" w:lineRule="auto"/>
        <w:jc w:val="both"/>
        <w:rPr>
          <w:b/>
          <w:bCs/>
          <w:i/>
          <w:iCs/>
        </w:rPr>
      </w:pPr>
    </w:p>
    <w:p w14:paraId="4C2C6632" w14:textId="77777777" w:rsidR="00016A4C" w:rsidRDefault="00217FA3">
      <w:pPr>
        <w:tabs>
          <w:tab w:val="left" w:pos="2257"/>
        </w:tabs>
        <w:spacing w:before="120" w:after="120" w:line="240" w:lineRule="auto"/>
      </w:pPr>
      <w:r>
        <w:t>SUPPLIER’S AUTHORISED REPRESENTATIVE</w:t>
      </w:r>
    </w:p>
    <w:p w14:paraId="5E597A28" w14:textId="77777777" w:rsidR="00016A4C" w:rsidRDefault="00217FA3">
      <w:pPr>
        <w:tabs>
          <w:tab w:val="left" w:pos="2257"/>
        </w:tabs>
        <w:spacing w:before="120" w:after="120" w:line="240" w:lineRule="auto"/>
        <w:rPr>
          <w:highlight w:val="yellow"/>
        </w:rPr>
      </w:pPr>
      <w:r>
        <w:rPr>
          <w:highlight w:val="yellow"/>
        </w:rPr>
        <w:t>[</w:t>
      </w:r>
      <w:r>
        <w:rPr>
          <w:b/>
          <w:bCs/>
          <w:highlight w:val="yellow"/>
        </w:rPr>
        <w:t xml:space="preserve">Insert </w:t>
      </w:r>
      <w:r>
        <w:rPr>
          <w:highlight w:val="yellow"/>
        </w:rPr>
        <w:t>name]</w:t>
      </w:r>
    </w:p>
    <w:p w14:paraId="29B04340" w14:textId="77777777" w:rsidR="00016A4C" w:rsidRDefault="00217FA3">
      <w:pPr>
        <w:tabs>
          <w:tab w:val="left" w:pos="2257"/>
        </w:tabs>
        <w:spacing w:before="120" w:after="120" w:line="240" w:lineRule="auto"/>
        <w:rPr>
          <w:highlight w:val="yellow"/>
        </w:rPr>
      </w:pPr>
      <w:r>
        <w:rPr>
          <w:b/>
          <w:bCs/>
          <w:highlight w:val="yellow"/>
        </w:rPr>
        <w:t>[Insert</w:t>
      </w:r>
      <w:r>
        <w:rPr>
          <w:highlight w:val="yellow"/>
        </w:rPr>
        <w:t xml:space="preserve"> role] </w:t>
      </w:r>
    </w:p>
    <w:p w14:paraId="6A10A53F" w14:textId="77777777" w:rsidR="00016A4C" w:rsidRDefault="00217FA3">
      <w:pPr>
        <w:tabs>
          <w:tab w:val="left" w:pos="2257"/>
        </w:tabs>
        <w:spacing w:before="120" w:after="120" w:line="240" w:lineRule="auto"/>
        <w:rPr>
          <w:highlight w:val="yellow"/>
        </w:rPr>
      </w:pPr>
      <w:r>
        <w:rPr>
          <w:highlight w:val="yellow"/>
        </w:rPr>
        <w:t>[</w:t>
      </w:r>
      <w:r>
        <w:rPr>
          <w:b/>
          <w:bCs/>
          <w:highlight w:val="yellow"/>
        </w:rPr>
        <w:t>Insert</w:t>
      </w:r>
      <w:r>
        <w:rPr>
          <w:highlight w:val="yellow"/>
        </w:rPr>
        <w:t xml:space="preserve"> email address]</w:t>
      </w:r>
    </w:p>
    <w:p w14:paraId="1BA0482B" w14:textId="250DFD0C" w:rsidR="00016A4C" w:rsidRDefault="00217FA3">
      <w:pPr>
        <w:tabs>
          <w:tab w:val="left" w:pos="2257"/>
        </w:tabs>
        <w:spacing w:before="120" w:after="120" w:line="240" w:lineRule="auto"/>
      </w:pPr>
      <w:r>
        <w:rPr>
          <w:b/>
          <w:bCs/>
          <w:highlight w:val="yellow"/>
        </w:rPr>
        <w:t>[Insert</w:t>
      </w:r>
      <w:r>
        <w:rPr>
          <w:highlight w:val="yellow"/>
        </w:rPr>
        <w:t xml:space="preserve"> address]</w:t>
      </w:r>
    </w:p>
    <w:p w14:paraId="24B17F2A" w14:textId="486844E0" w:rsidR="000E5C8D" w:rsidRDefault="000E5C8D">
      <w:pPr>
        <w:tabs>
          <w:tab w:val="left" w:pos="2257"/>
        </w:tabs>
        <w:spacing w:before="120" w:after="120" w:line="240" w:lineRule="auto"/>
      </w:pPr>
    </w:p>
    <w:p w14:paraId="6EC2D434" w14:textId="77777777" w:rsidR="000E5C8D" w:rsidRDefault="000E5C8D" w:rsidP="000E5C8D">
      <w:pPr>
        <w:tabs>
          <w:tab w:val="left" w:pos="2257"/>
        </w:tabs>
        <w:spacing w:before="120" w:after="120" w:line="240" w:lineRule="auto"/>
      </w:pPr>
      <w:r>
        <w:t>SUPPLIER’S CONTRACT MANAGER</w:t>
      </w:r>
    </w:p>
    <w:p w14:paraId="4353B35F" w14:textId="77777777" w:rsidR="000E5C8D" w:rsidRDefault="000E5C8D" w:rsidP="000E5C8D">
      <w:pPr>
        <w:tabs>
          <w:tab w:val="left" w:pos="2257"/>
        </w:tabs>
        <w:spacing w:before="120" w:after="120" w:line="240" w:lineRule="auto"/>
        <w:rPr>
          <w:highlight w:val="yellow"/>
        </w:rPr>
      </w:pPr>
      <w:r>
        <w:rPr>
          <w:highlight w:val="yellow"/>
        </w:rPr>
        <w:t>[</w:t>
      </w:r>
      <w:r>
        <w:rPr>
          <w:b/>
          <w:bCs/>
          <w:highlight w:val="yellow"/>
        </w:rPr>
        <w:t xml:space="preserve">Insert </w:t>
      </w:r>
      <w:r>
        <w:rPr>
          <w:highlight w:val="yellow"/>
        </w:rPr>
        <w:t>name]</w:t>
      </w:r>
    </w:p>
    <w:p w14:paraId="7D150D50" w14:textId="77777777" w:rsidR="000E5C8D" w:rsidRDefault="000E5C8D" w:rsidP="000E5C8D">
      <w:pPr>
        <w:tabs>
          <w:tab w:val="left" w:pos="2257"/>
        </w:tabs>
        <w:spacing w:before="120" w:after="120" w:line="240" w:lineRule="auto"/>
        <w:rPr>
          <w:highlight w:val="yellow"/>
        </w:rPr>
      </w:pPr>
      <w:r>
        <w:rPr>
          <w:b/>
          <w:bCs/>
          <w:highlight w:val="yellow"/>
        </w:rPr>
        <w:t>[Insert</w:t>
      </w:r>
      <w:r>
        <w:rPr>
          <w:highlight w:val="yellow"/>
        </w:rPr>
        <w:t xml:space="preserve"> role] </w:t>
      </w:r>
    </w:p>
    <w:p w14:paraId="2BACB30B" w14:textId="77777777" w:rsidR="000E5C8D" w:rsidRDefault="000E5C8D" w:rsidP="000E5C8D">
      <w:pPr>
        <w:tabs>
          <w:tab w:val="left" w:pos="2257"/>
        </w:tabs>
        <w:spacing w:before="120" w:after="120" w:line="240" w:lineRule="auto"/>
        <w:rPr>
          <w:highlight w:val="yellow"/>
        </w:rPr>
      </w:pPr>
      <w:r>
        <w:rPr>
          <w:highlight w:val="yellow"/>
        </w:rPr>
        <w:t>[</w:t>
      </w:r>
      <w:r>
        <w:rPr>
          <w:b/>
          <w:bCs/>
          <w:highlight w:val="yellow"/>
        </w:rPr>
        <w:t>Insert</w:t>
      </w:r>
      <w:r>
        <w:rPr>
          <w:highlight w:val="yellow"/>
        </w:rPr>
        <w:t xml:space="preserve"> email address]</w:t>
      </w:r>
    </w:p>
    <w:p w14:paraId="1B5D85F0" w14:textId="77777777" w:rsidR="000E5C8D" w:rsidRDefault="000E5C8D" w:rsidP="000E5C8D">
      <w:pPr>
        <w:tabs>
          <w:tab w:val="left" w:pos="2257"/>
        </w:tabs>
        <w:spacing w:before="120" w:after="120" w:line="240" w:lineRule="auto"/>
      </w:pPr>
      <w:r>
        <w:rPr>
          <w:b/>
          <w:bCs/>
          <w:highlight w:val="yellow"/>
        </w:rPr>
        <w:t>[Insert</w:t>
      </w:r>
      <w:r>
        <w:rPr>
          <w:highlight w:val="yellow"/>
        </w:rPr>
        <w:t xml:space="preserve"> address]</w:t>
      </w:r>
    </w:p>
    <w:p w14:paraId="5E8289BF" w14:textId="77777777" w:rsidR="00016A4C" w:rsidRDefault="00016A4C">
      <w:pPr>
        <w:spacing w:before="120" w:after="120" w:line="240" w:lineRule="auto"/>
        <w:jc w:val="both"/>
      </w:pPr>
    </w:p>
    <w:tbl>
      <w:tblPr>
        <w:tblStyle w:val="a0"/>
        <w:tblW w:w="9170" w:type="dxa"/>
        <w:tblInd w:w="0" w:type="dxa"/>
        <w:tblBorders>
          <w:top w:val="single" w:sz="4" w:space="0" w:color="95B3D7"/>
          <w:left w:val="single" w:sz="4" w:space="0" w:color="000000"/>
          <w:bottom w:val="single" w:sz="4" w:space="0" w:color="95B3D7"/>
          <w:right w:val="single" w:sz="4" w:space="0" w:color="000000"/>
          <w:insideH w:val="single" w:sz="4" w:space="0" w:color="95B3D7"/>
          <w:insideV w:val="single" w:sz="4" w:space="0" w:color="95B3D7"/>
        </w:tblBorders>
        <w:tblLayout w:type="fixed"/>
        <w:tblLook w:val="0000" w:firstRow="0" w:lastRow="0" w:firstColumn="0" w:lastColumn="0" w:noHBand="0" w:noVBand="0"/>
      </w:tblPr>
      <w:tblGrid>
        <w:gridCol w:w="1526"/>
        <w:gridCol w:w="2980"/>
        <w:gridCol w:w="1556"/>
        <w:gridCol w:w="3108"/>
      </w:tblGrid>
      <w:tr w:rsidR="00016A4C" w14:paraId="51B3C3B2" w14:textId="77777777" w:rsidTr="00016A4C">
        <w:trPr>
          <w:cnfStyle w:val="000000100000" w:firstRow="0" w:lastRow="0" w:firstColumn="0" w:lastColumn="0" w:oddVBand="0" w:evenVBand="0" w:oddHBand="1" w:evenHBand="0" w:firstRowFirstColumn="0" w:firstRowLastColumn="0" w:lastRowFirstColumn="0" w:lastRowLastColumn="0"/>
          <w:trHeight w:val="635"/>
        </w:trPr>
        <w:tc>
          <w:tcPr>
            <w:cnfStyle w:val="000010000000" w:firstRow="0" w:lastRow="0" w:firstColumn="0" w:lastColumn="0" w:oddVBand="1" w:evenVBand="0" w:oddHBand="0" w:evenHBand="0" w:firstRowFirstColumn="0" w:firstRowLastColumn="0" w:lastRowFirstColumn="0" w:lastRowLastColumn="0"/>
            <w:tcW w:w="4506" w:type="dxa"/>
            <w:gridSpan w:val="2"/>
          </w:tcPr>
          <w:p w14:paraId="50EB4591" w14:textId="77777777" w:rsidR="00016A4C" w:rsidRDefault="00217FA3">
            <w:pPr>
              <w:keepNext/>
              <w:pBdr>
                <w:top w:val="nil"/>
                <w:left w:val="nil"/>
                <w:bottom w:val="nil"/>
                <w:right w:val="nil"/>
                <w:between w:val="nil"/>
              </w:pBdr>
              <w:spacing w:before="120" w:after="120"/>
              <w:jc w:val="both"/>
              <w:rPr>
                <w:color w:val="000000"/>
                <w:sz w:val="24"/>
                <w:szCs w:val="24"/>
              </w:rPr>
            </w:pPr>
            <w:r>
              <w:rPr>
                <w:b/>
                <w:bCs/>
                <w:color w:val="000000"/>
                <w:sz w:val="24"/>
                <w:szCs w:val="24"/>
              </w:rPr>
              <w:t>For and on behalf of the Supplier:</w:t>
            </w:r>
          </w:p>
        </w:tc>
        <w:tc>
          <w:tcPr>
            <w:tcW w:w="4664" w:type="dxa"/>
            <w:gridSpan w:val="2"/>
          </w:tcPr>
          <w:p w14:paraId="6CD8BC11" w14:textId="77777777" w:rsidR="00016A4C" w:rsidRDefault="00217FA3">
            <w:pPr>
              <w:keepNext/>
              <w:pBdr>
                <w:top w:val="nil"/>
                <w:left w:val="nil"/>
                <w:bottom w:val="nil"/>
                <w:right w:val="nil"/>
                <w:between w:val="nil"/>
              </w:pBd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sz w:val="24"/>
                <w:szCs w:val="24"/>
              </w:rPr>
            </w:pPr>
            <w:r>
              <w:rPr>
                <w:b/>
                <w:bCs/>
                <w:color w:val="000000"/>
                <w:sz w:val="24"/>
                <w:szCs w:val="24"/>
              </w:rPr>
              <w:t>For and on behalf of the Buyer:</w:t>
            </w:r>
          </w:p>
        </w:tc>
      </w:tr>
      <w:tr w:rsidR="00016A4C" w14:paraId="1B9E0BC8" w14:textId="77777777" w:rsidTr="00016A4C">
        <w:trPr>
          <w:trHeight w:val="635"/>
        </w:trPr>
        <w:tc>
          <w:tcPr>
            <w:cnfStyle w:val="000010000000" w:firstRow="0" w:lastRow="0" w:firstColumn="0" w:lastColumn="0" w:oddVBand="1" w:evenVBand="0" w:oddHBand="0" w:evenHBand="0" w:firstRowFirstColumn="0" w:firstRowLastColumn="0" w:lastRowFirstColumn="0" w:lastRowLastColumn="0"/>
            <w:tcW w:w="1526" w:type="dxa"/>
          </w:tcPr>
          <w:p w14:paraId="786776AD" w14:textId="77777777" w:rsidR="00016A4C" w:rsidRDefault="00217FA3">
            <w:pPr>
              <w:keepNext/>
              <w:pBdr>
                <w:top w:val="nil"/>
                <w:left w:val="nil"/>
                <w:bottom w:val="nil"/>
                <w:right w:val="nil"/>
                <w:between w:val="nil"/>
              </w:pBdr>
              <w:spacing w:before="120" w:after="120"/>
              <w:rPr>
                <w:color w:val="000000"/>
                <w:sz w:val="24"/>
                <w:szCs w:val="24"/>
              </w:rPr>
            </w:pPr>
            <w:r>
              <w:rPr>
                <w:color w:val="000000"/>
                <w:sz w:val="24"/>
                <w:szCs w:val="24"/>
              </w:rPr>
              <w:t>Signature:</w:t>
            </w:r>
          </w:p>
        </w:tc>
        <w:tc>
          <w:tcPr>
            <w:tcW w:w="2980" w:type="dxa"/>
          </w:tcPr>
          <w:p w14:paraId="3440C415" w14:textId="77777777" w:rsidR="00016A4C" w:rsidRDefault="00016A4C">
            <w:pPr>
              <w:keepNext/>
              <w:pBdr>
                <w:top w:val="nil"/>
                <w:left w:val="nil"/>
                <w:bottom w:val="nil"/>
                <w:right w:val="nil"/>
                <w:between w:val="nil"/>
              </w:pBdr>
              <w:spacing w:before="120" w:after="120"/>
              <w:ind w:left="142"/>
              <w:jc w:val="both"/>
              <w:cnfStyle w:val="000000000000" w:firstRow="0" w:lastRow="0" w:firstColumn="0" w:lastColumn="0" w:oddVBand="0" w:evenVBand="0" w:oddHBand="0" w:evenHBand="0" w:firstRowFirstColumn="0" w:firstRowLastColumn="0" w:lastRowFirstColumn="0" w:lastRowLastColumn="0"/>
              <w:rPr>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556" w:type="dxa"/>
          </w:tcPr>
          <w:p w14:paraId="33AF2F93" w14:textId="77777777" w:rsidR="00016A4C" w:rsidRDefault="00217FA3">
            <w:pPr>
              <w:keepNext/>
              <w:pBdr>
                <w:top w:val="nil"/>
                <w:left w:val="nil"/>
                <w:bottom w:val="nil"/>
                <w:right w:val="nil"/>
                <w:between w:val="nil"/>
              </w:pBdr>
              <w:spacing w:before="120" w:after="120"/>
              <w:ind w:left="142"/>
              <w:jc w:val="both"/>
              <w:rPr>
                <w:color w:val="000000"/>
                <w:sz w:val="24"/>
                <w:szCs w:val="24"/>
              </w:rPr>
            </w:pPr>
            <w:r>
              <w:rPr>
                <w:color w:val="000000"/>
                <w:sz w:val="24"/>
                <w:szCs w:val="24"/>
              </w:rPr>
              <w:t>Signature:</w:t>
            </w:r>
          </w:p>
        </w:tc>
        <w:tc>
          <w:tcPr>
            <w:tcW w:w="3108" w:type="dxa"/>
          </w:tcPr>
          <w:p w14:paraId="62C0DAFD" w14:textId="77777777" w:rsidR="00016A4C" w:rsidRDefault="00016A4C">
            <w:pPr>
              <w:keepNext/>
              <w:pBdr>
                <w:top w:val="nil"/>
                <w:left w:val="nil"/>
                <w:bottom w:val="nil"/>
                <w:right w:val="nil"/>
                <w:between w:val="nil"/>
              </w:pBdr>
              <w:spacing w:before="120" w:after="120"/>
              <w:ind w:left="142"/>
              <w:jc w:val="both"/>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016A4C" w14:paraId="5D024E3F" w14:textId="77777777" w:rsidTr="00016A4C">
        <w:trPr>
          <w:cnfStyle w:val="000000100000" w:firstRow="0" w:lastRow="0" w:firstColumn="0" w:lastColumn="0" w:oddVBand="0" w:evenVBand="0" w:oddHBand="1" w:evenHBand="0" w:firstRowFirstColumn="0" w:firstRowLastColumn="0" w:lastRowFirstColumn="0" w:lastRowLastColumn="0"/>
          <w:trHeight w:val="635"/>
        </w:trPr>
        <w:tc>
          <w:tcPr>
            <w:cnfStyle w:val="000010000000" w:firstRow="0" w:lastRow="0" w:firstColumn="0" w:lastColumn="0" w:oddVBand="1" w:evenVBand="0" w:oddHBand="0" w:evenHBand="0" w:firstRowFirstColumn="0" w:firstRowLastColumn="0" w:lastRowFirstColumn="0" w:lastRowLastColumn="0"/>
            <w:tcW w:w="1526" w:type="dxa"/>
          </w:tcPr>
          <w:p w14:paraId="1936B267" w14:textId="77777777" w:rsidR="00016A4C" w:rsidRDefault="00217FA3">
            <w:pPr>
              <w:keepNext/>
              <w:pBdr>
                <w:top w:val="nil"/>
                <w:left w:val="nil"/>
                <w:bottom w:val="nil"/>
                <w:right w:val="nil"/>
                <w:between w:val="nil"/>
              </w:pBdr>
              <w:spacing w:before="120" w:after="120"/>
              <w:rPr>
                <w:color w:val="000000"/>
                <w:sz w:val="24"/>
                <w:szCs w:val="24"/>
              </w:rPr>
            </w:pPr>
            <w:r>
              <w:rPr>
                <w:color w:val="000000"/>
                <w:sz w:val="24"/>
                <w:szCs w:val="24"/>
              </w:rPr>
              <w:t>Name:</w:t>
            </w:r>
          </w:p>
        </w:tc>
        <w:tc>
          <w:tcPr>
            <w:tcW w:w="2980" w:type="dxa"/>
          </w:tcPr>
          <w:p w14:paraId="6266DC7A" w14:textId="77777777" w:rsidR="00016A4C" w:rsidRDefault="00016A4C">
            <w:pPr>
              <w:keepNext/>
              <w:pBdr>
                <w:top w:val="nil"/>
                <w:left w:val="nil"/>
                <w:bottom w:val="nil"/>
                <w:right w:val="nil"/>
                <w:between w:val="nil"/>
              </w:pBdr>
              <w:spacing w:before="120" w:after="120"/>
              <w:ind w:left="142"/>
              <w:jc w:val="both"/>
              <w:cnfStyle w:val="000000100000" w:firstRow="0" w:lastRow="0" w:firstColumn="0" w:lastColumn="0" w:oddVBand="0" w:evenVBand="0" w:oddHBand="1" w:evenHBand="0" w:firstRowFirstColumn="0" w:firstRowLastColumn="0" w:lastRowFirstColumn="0" w:lastRowLastColumn="0"/>
              <w:rPr>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556" w:type="dxa"/>
          </w:tcPr>
          <w:p w14:paraId="1F2523F7" w14:textId="77777777" w:rsidR="00016A4C" w:rsidRDefault="00217FA3">
            <w:pPr>
              <w:keepNext/>
              <w:pBdr>
                <w:top w:val="nil"/>
                <w:left w:val="nil"/>
                <w:bottom w:val="nil"/>
                <w:right w:val="nil"/>
                <w:between w:val="nil"/>
              </w:pBdr>
              <w:spacing w:before="120" w:after="120"/>
              <w:ind w:left="142"/>
              <w:jc w:val="both"/>
              <w:rPr>
                <w:color w:val="000000"/>
                <w:sz w:val="24"/>
                <w:szCs w:val="24"/>
              </w:rPr>
            </w:pPr>
            <w:r>
              <w:rPr>
                <w:color w:val="000000"/>
                <w:sz w:val="24"/>
                <w:szCs w:val="24"/>
              </w:rPr>
              <w:t>Name:</w:t>
            </w:r>
          </w:p>
        </w:tc>
        <w:tc>
          <w:tcPr>
            <w:tcW w:w="3108" w:type="dxa"/>
          </w:tcPr>
          <w:p w14:paraId="6EE186EE" w14:textId="77777777" w:rsidR="00016A4C" w:rsidRDefault="00016A4C">
            <w:pPr>
              <w:keepNext/>
              <w:pBdr>
                <w:top w:val="nil"/>
                <w:left w:val="nil"/>
                <w:bottom w:val="nil"/>
                <w:right w:val="nil"/>
                <w:between w:val="nil"/>
              </w:pBdr>
              <w:spacing w:before="120" w:after="120"/>
              <w:ind w:left="142"/>
              <w:jc w:val="both"/>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016A4C" w14:paraId="4FAA8E64" w14:textId="77777777" w:rsidTr="00016A4C">
        <w:trPr>
          <w:trHeight w:val="635"/>
        </w:trPr>
        <w:tc>
          <w:tcPr>
            <w:cnfStyle w:val="000010000000" w:firstRow="0" w:lastRow="0" w:firstColumn="0" w:lastColumn="0" w:oddVBand="1" w:evenVBand="0" w:oddHBand="0" w:evenHBand="0" w:firstRowFirstColumn="0" w:firstRowLastColumn="0" w:lastRowFirstColumn="0" w:lastRowLastColumn="0"/>
            <w:tcW w:w="1526" w:type="dxa"/>
          </w:tcPr>
          <w:p w14:paraId="3C80B568" w14:textId="77777777" w:rsidR="00016A4C" w:rsidRDefault="00217FA3">
            <w:pPr>
              <w:keepNext/>
              <w:pBdr>
                <w:top w:val="nil"/>
                <w:left w:val="nil"/>
                <w:bottom w:val="nil"/>
                <w:right w:val="nil"/>
                <w:between w:val="nil"/>
              </w:pBdr>
              <w:spacing w:before="120" w:after="120"/>
              <w:rPr>
                <w:color w:val="000000"/>
                <w:sz w:val="24"/>
                <w:szCs w:val="24"/>
              </w:rPr>
            </w:pPr>
            <w:r>
              <w:rPr>
                <w:color w:val="000000"/>
                <w:sz w:val="24"/>
                <w:szCs w:val="24"/>
              </w:rPr>
              <w:t>Role:</w:t>
            </w:r>
          </w:p>
        </w:tc>
        <w:tc>
          <w:tcPr>
            <w:tcW w:w="2980" w:type="dxa"/>
          </w:tcPr>
          <w:p w14:paraId="30BC2D8D" w14:textId="77777777" w:rsidR="00016A4C" w:rsidRDefault="00016A4C">
            <w:pPr>
              <w:keepNext/>
              <w:pBdr>
                <w:top w:val="nil"/>
                <w:left w:val="nil"/>
                <w:bottom w:val="nil"/>
                <w:right w:val="nil"/>
                <w:between w:val="nil"/>
              </w:pBdr>
              <w:spacing w:before="120" w:after="120"/>
              <w:ind w:left="142"/>
              <w:jc w:val="both"/>
              <w:cnfStyle w:val="000000000000" w:firstRow="0" w:lastRow="0" w:firstColumn="0" w:lastColumn="0" w:oddVBand="0" w:evenVBand="0" w:oddHBand="0" w:evenHBand="0" w:firstRowFirstColumn="0" w:firstRowLastColumn="0" w:lastRowFirstColumn="0" w:lastRowLastColumn="0"/>
              <w:rPr>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556" w:type="dxa"/>
          </w:tcPr>
          <w:p w14:paraId="3E2C3ABD" w14:textId="77777777" w:rsidR="00016A4C" w:rsidRDefault="00217FA3">
            <w:pPr>
              <w:keepNext/>
              <w:pBdr>
                <w:top w:val="nil"/>
                <w:left w:val="nil"/>
                <w:bottom w:val="nil"/>
                <w:right w:val="nil"/>
                <w:between w:val="nil"/>
              </w:pBdr>
              <w:spacing w:before="120" w:after="120"/>
              <w:ind w:left="142"/>
              <w:jc w:val="both"/>
              <w:rPr>
                <w:color w:val="000000"/>
                <w:sz w:val="24"/>
                <w:szCs w:val="24"/>
              </w:rPr>
            </w:pPr>
            <w:r>
              <w:rPr>
                <w:color w:val="000000"/>
                <w:sz w:val="24"/>
                <w:szCs w:val="24"/>
              </w:rPr>
              <w:t>Role:</w:t>
            </w:r>
          </w:p>
        </w:tc>
        <w:tc>
          <w:tcPr>
            <w:tcW w:w="3108" w:type="dxa"/>
          </w:tcPr>
          <w:p w14:paraId="41D62732" w14:textId="77777777" w:rsidR="00016A4C" w:rsidRDefault="00016A4C">
            <w:pPr>
              <w:keepNext/>
              <w:pBdr>
                <w:top w:val="nil"/>
                <w:left w:val="nil"/>
                <w:bottom w:val="nil"/>
                <w:right w:val="nil"/>
                <w:between w:val="nil"/>
              </w:pBdr>
              <w:spacing w:before="120" w:after="120"/>
              <w:ind w:left="142"/>
              <w:jc w:val="both"/>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016A4C" w14:paraId="1ED1C9B7" w14:textId="77777777" w:rsidTr="00016A4C">
        <w:trPr>
          <w:cnfStyle w:val="000000100000" w:firstRow="0" w:lastRow="0" w:firstColumn="0" w:lastColumn="0" w:oddVBand="0" w:evenVBand="0" w:oddHBand="1" w:evenHBand="0" w:firstRowFirstColumn="0" w:firstRowLastColumn="0" w:lastRowFirstColumn="0" w:lastRowLastColumn="0"/>
          <w:trHeight w:val="863"/>
        </w:trPr>
        <w:tc>
          <w:tcPr>
            <w:cnfStyle w:val="000010000000" w:firstRow="0" w:lastRow="0" w:firstColumn="0" w:lastColumn="0" w:oddVBand="1" w:evenVBand="0" w:oddHBand="0" w:evenHBand="0" w:firstRowFirstColumn="0" w:firstRowLastColumn="0" w:lastRowFirstColumn="0" w:lastRowLastColumn="0"/>
            <w:tcW w:w="1526" w:type="dxa"/>
          </w:tcPr>
          <w:p w14:paraId="5D257B60" w14:textId="77777777" w:rsidR="00016A4C" w:rsidRDefault="00217FA3">
            <w:pPr>
              <w:keepNext/>
              <w:pBdr>
                <w:top w:val="nil"/>
                <w:left w:val="nil"/>
                <w:bottom w:val="nil"/>
                <w:right w:val="nil"/>
                <w:between w:val="nil"/>
              </w:pBdr>
              <w:spacing w:before="120" w:after="120"/>
              <w:rPr>
                <w:color w:val="000000"/>
                <w:sz w:val="24"/>
                <w:szCs w:val="24"/>
              </w:rPr>
            </w:pPr>
            <w:r>
              <w:rPr>
                <w:color w:val="000000"/>
                <w:sz w:val="24"/>
                <w:szCs w:val="24"/>
              </w:rPr>
              <w:t>Date:</w:t>
            </w:r>
          </w:p>
        </w:tc>
        <w:tc>
          <w:tcPr>
            <w:tcW w:w="2980" w:type="dxa"/>
          </w:tcPr>
          <w:p w14:paraId="01FB050B" w14:textId="77777777" w:rsidR="00016A4C" w:rsidRDefault="00016A4C">
            <w:pPr>
              <w:keepNext/>
              <w:pBdr>
                <w:top w:val="nil"/>
                <w:left w:val="nil"/>
                <w:bottom w:val="nil"/>
                <w:right w:val="nil"/>
                <w:between w:val="nil"/>
              </w:pBdr>
              <w:spacing w:before="120" w:after="120"/>
              <w:ind w:left="142"/>
              <w:jc w:val="both"/>
              <w:cnfStyle w:val="000000100000" w:firstRow="0" w:lastRow="0" w:firstColumn="0" w:lastColumn="0" w:oddVBand="0" w:evenVBand="0" w:oddHBand="1" w:evenHBand="0" w:firstRowFirstColumn="0" w:firstRowLastColumn="0" w:lastRowFirstColumn="0" w:lastRowLastColumn="0"/>
              <w:rPr>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556" w:type="dxa"/>
          </w:tcPr>
          <w:p w14:paraId="15FD3171" w14:textId="77777777" w:rsidR="00016A4C" w:rsidRDefault="00217FA3">
            <w:pPr>
              <w:keepNext/>
              <w:pBdr>
                <w:top w:val="nil"/>
                <w:left w:val="nil"/>
                <w:bottom w:val="nil"/>
                <w:right w:val="nil"/>
                <w:between w:val="nil"/>
              </w:pBdr>
              <w:spacing w:before="120" w:after="120"/>
              <w:ind w:left="142"/>
              <w:jc w:val="both"/>
              <w:rPr>
                <w:color w:val="000000"/>
                <w:sz w:val="24"/>
                <w:szCs w:val="24"/>
              </w:rPr>
            </w:pPr>
            <w:r>
              <w:rPr>
                <w:color w:val="000000"/>
                <w:sz w:val="24"/>
                <w:szCs w:val="24"/>
              </w:rPr>
              <w:t>Date:</w:t>
            </w:r>
          </w:p>
        </w:tc>
        <w:tc>
          <w:tcPr>
            <w:tcW w:w="3108" w:type="dxa"/>
          </w:tcPr>
          <w:p w14:paraId="2D5E899B" w14:textId="77777777" w:rsidR="00016A4C" w:rsidRDefault="00016A4C">
            <w:pPr>
              <w:keepNext/>
              <w:pBdr>
                <w:top w:val="nil"/>
                <w:left w:val="nil"/>
                <w:bottom w:val="nil"/>
                <w:right w:val="nil"/>
                <w:between w:val="nil"/>
              </w:pBdr>
              <w:spacing w:before="120" w:after="120"/>
              <w:ind w:left="142"/>
              <w:jc w:val="both"/>
              <w:cnfStyle w:val="000000100000" w:firstRow="0" w:lastRow="0" w:firstColumn="0" w:lastColumn="0" w:oddVBand="0" w:evenVBand="0" w:oddHBand="1" w:evenHBand="0" w:firstRowFirstColumn="0" w:firstRowLastColumn="0" w:lastRowFirstColumn="0" w:lastRowLastColumn="0"/>
              <w:rPr>
                <w:color w:val="000000"/>
                <w:sz w:val="24"/>
                <w:szCs w:val="24"/>
              </w:rPr>
            </w:pPr>
          </w:p>
        </w:tc>
      </w:tr>
    </w:tbl>
    <w:p w14:paraId="7134331D" w14:textId="77777777" w:rsidR="00016A4C" w:rsidRDefault="00016A4C">
      <w:pPr>
        <w:spacing w:before="120" w:after="120" w:line="240" w:lineRule="auto"/>
        <w:rPr>
          <w:color w:val="1F497D"/>
          <w:highlight w:val="yellow"/>
        </w:rPr>
      </w:pPr>
    </w:p>
    <w:p w14:paraId="7A99E43B" w14:textId="77777777" w:rsidR="00016A4C" w:rsidRDefault="00217FA3">
      <w:pPr>
        <w:spacing w:before="120" w:after="120" w:line="240" w:lineRule="auto"/>
        <w:rPr>
          <w:b/>
          <w:bCs/>
          <w:i/>
          <w:iCs/>
          <w:color w:val="1F497D"/>
        </w:rPr>
      </w:pPr>
      <w:r>
        <w:rPr>
          <w:b/>
          <w:bCs/>
          <w:i/>
          <w:iCs/>
          <w:color w:val="000000"/>
          <w:highlight w:val="yellow"/>
        </w:rPr>
        <w:t xml:space="preserve">[Buyer Guidance: execution by seal </w:t>
      </w:r>
      <w:r>
        <w:rPr>
          <w:b/>
          <w:bCs/>
          <w:i/>
          <w:iCs/>
          <w:highlight w:val="yellow"/>
        </w:rPr>
        <w:t>/ deed where required by the Buyer</w:t>
      </w:r>
      <w:r>
        <w:rPr>
          <w:b/>
          <w:bCs/>
          <w:i/>
          <w:iCs/>
          <w:color w:val="1F497D"/>
          <w:highlight w:val="yellow"/>
        </w:rPr>
        <w:t>]</w:t>
      </w:r>
    </w:p>
    <w:p w14:paraId="39EA47D8" w14:textId="4E41F2F7" w:rsidR="002E10A8" w:rsidRDefault="002E10A8">
      <w:r>
        <w:br w:type="page"/>
      </w:r>
    </w:p>
    <w:p w14:paraId="70DB765A" w14:textId="77777777"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b/>
          <w:bCs/>
          <w:color w:val="000000"/>
        </w:rPr>
        <w:lastRenderedPageBreak/>
        <w:t>Annex 1 - Framework Special Terms</w:t>
      </w: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2E10A8" w:rsidRPr="002E10A8" w14:paraId="012132E4" w14:textId="77777777" w:rsidTr="002E10A8">
        <w:trPr>
          <w:trHeight w:val="9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585548" w14:textId="77777777"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b/>
                <w:bCs/>
                <w:color w:val="000000"/>
              </w:rPr>
              <w:t>Special Term 1  </w:t>
            </w:r>
          </w:p>
          <w:p w14:paraId="0DCC64EE" w14:textId="77777777"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color w:val="000000"/>
              </w:rPr>
              <w:t>Clause 14.2 will be deleted and replaced with the following text:</w:t>
            </w:r>
          </w:p>
          <w:p w14:paraId="7548B3A8" w14:textId="77777777"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color w:val="000000"/>
              </w:rPr>
              <w:t>“14.2 Each Party’s total aggregate liability in each Contract Year under each Call-Off Contract (whether in tort, contract or otherwise) shall be the no more than the greater of one million pounds (£1,000,000) or 150% of the Estimated Yearly Charges and unless specified otherwise in the Call-Off Order Form”</w:t>
            </w:r>
          </w:p>
        </w:tc>
      </w:tr>
      <w:tr w:rsidR="002E10A8" w:rsidRPr="002E10A8" w14:paraId="4E0936C4" w14:textId="77777777" w:rsidTr="002E10A8">
        <w:trPr>
          <w:trHeight w:val="666"/>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A9F5DE" w14:textId="77777777"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b/>
                <w:bCs/>
                <w:color w:val="000000"/>
              </w:rPr>
              <w:t>Special Term 2 </w:t>
            </w:r>
          </w:p>
          <w:p w14:paraId="204A49D3" w14:textId="169037E0"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color w:val="000000"/>
              </w:rPr>
              <w:t>A new subclause 13.3.1 (</w:t>
            </w:r>
            <w:r w:rsidR="004659C0">
              <w:rPr>
                <w:rFonts w:eastAsia="Times New Roman"/>
                <w:color w:val="000000"/>
              </w:rPr>
              <w:t>p</w:t>
            </w:r>
            <w:r w:rsidRPr="002E10A8">
              <w:rPr>
                <w:rFonts w:eastAsia="Times New Roman"/>
                <w:color w:val="000000"/>
              </w:rPr>
              <w:t>) be inserted as follows:</w:t>
            </w:r>
          </w:p>
          <w:p w14:paraId="5CFEF28D" w14:textId="082E134A" w:rsidR="002E10A8" w:rsidRPr="002E10A8" w:rsidRDefault="002E10A8" w:rsidP="002E10A8">
            <w:pPr>
              <w:spacing w:line="240" w:lineRule="auto"/>
              <w:rPr>
                <w:rFonts w:ascii="Times New Roman" w:eastAsia="Times New Roman" w:hAnsi="Times New Roman" w:cs="Times New Roman"/>
              </w:rPr>
            </w:pPr>
            <w:r w:rsidRPr="002E10A8">
              <w:rPr>
                <w:rFonts w:eastAsia="Times New Roman"/>
                <w:color w:val="000000"/>
              </w:rPr>
              <w:t>“Clause 13.3.1 (</w:t>
            </w:r>
            <w:r w:rsidR="004659C0">
              <w:rPr>
                <w:rFonts w:eastAsia="Times New Roman"/>
                <w:color w:val="000000"/>
              </w:rPr>
              <w:t>p</w:t>
            </w:r>
            <w:r w:rsidRPr="002E10A8">
              <w:rPr>
                <w:rFonts w:eastAsia="Times New Roman"/>
                <w:color w:val="000000"/>
              </w:rPr>
              <w:t>) - a risk is identified (whether under a Worker Compliance Audit or otherwise) that the Supplier has not met all the relevant safeguarding and pre-employment checks (including all Law, ‘Keeping Children Safe in Education’ guidance, voluntary arrangements and/or codes of practice)”.</w:t>
            </w:r>
          </w:p>
          <w:p w14:paraId="3BABEF54" w14:textId="77777777" w:rsidR="002E10A8" w:rsidRPr="002E10A8" w:rsidRDefault="002E10A8" w:rsidP="002E10A8">
            <w:pPr>
              <w:spacing w:after="0" w:line="240" w:lineRule="auto"/>
              <w:rPr>
                <w:rFonts w:ascii="Times New Roman" w:eastAsia="Times New Roman" w:hAnsi="Times New Roman" w:cs="Times New Roman"/>
              </w:rPr>
            </w:pPr>
          </w:p>
        </w:tc>
      </w:tr>
      <w:tr w:rsidR="002E10A8" w:rsidRPr="002E10A8" w14:paraId="49243BF8" w14:textId="77777777" w:rsidTr="002E10A8">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86E175" w14:textId="77777777"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b/>
                <w:bCs/>
                <w:color w:val="000000"/>
              </w:rPr>
              <w:t>Special Term 3 –</w:t>
            </w:r>
          </w:p>
          <w:p w14:paraId="1B8420B2" w14:textId="2EDFB569"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color w:val="000000"/>
              </w:rPr>
              <w:t>A new subclause 13.</w:t>
            </w:r>
            <w:r w:rsidR="004659C0">
              <w:rPr>
                <w:rFonts w:eastAsia="Times New Roman"/>
                <w:color w:val="000000"/>
              </w:rPr>
              <w:t>3</w:t>
            </w:r>
            <w:r w:rsidRPr="002E10A8">
              <w:rPr>
                <w:rFonts w:eastAsia="Times New Roman"/>
                <w:color w:val="000000"/>
              </w:rPr>
              <w:t>.1 (</w:t>
            </w:r>
            <w:r w:rsidR="004659C0">
              <w:rPr>
                <w:rFonts w:eastAsia="Times New Roman"/>
                <w:color w:val="000000"/>
              </w:rPr>
              <w:t>q</w:t>
            </w:r>
            <w:r w:rsidRPr="002E10A8">
              <w:rPr>
                <w:rFonts w:eastAsia="Times New Roman"/>
                <w:color w:val="000000"/>
              </w:rPr>
              <w:t>) be inserted as follows:</w:t>
            </w:r>
          </w:p>
          <w:p w14:paraId="36E70250" w14:textId="324C867D"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color w:val="000000"/>
              </w:rPr>
              <w:t>“Clause 13.</w:t>
            </w:r>
            <w:r w:rsidR="004659C0">
              <w:rPr>
                <w:rFonts w:eastAsia="Times New Roman"/>
                <w:color w:val="000000"/>
              </w:rPr>
              <w:t>3</w:t>
            </w:r>
            <w:r w:rsidRPr="002E10A8">
              <w:rPr>
                <w:rFonts w:eastAsia="Times New Roman"/>
                <w:color w:val="000000"/>
              </w:rPr>
              <w:t>.1 (</w:t>
            </w:r>
            <w:r w:rsidR="004659C0">
              <w:rPr>
                <w:rFonts w:eastAsia="Times New Roman"/>
                <w:color w:val="000000"/>
              </w:rPr>
              <w:t>q</w:t>
            </w:r>
            <w:r w:rsidRPr="002E10A8">
              <w:rPr>
                <w:rFonts w:eastAsia="Times New Roman"/>
                <w:color w:val="000000"/>
              </w:rPr>
              <w:t>) a Supplier’s Industry Standard Certification has lapsed or expired”</w:t>
            </w:r>
          </w:p>
          <w:p w14:paraId="57509300" w14:textId="77777777" w:rsidR="002E10A8" w:rsidRPr="002E10A8" w:rsidRDefault="002E10A8" w:rsidP="002E10A8">
            <w:pPr>
              <w:spacing w:after="0" w:line="240" w:lineRule="auto"/>
              <w:rPr>
                <w:rFonts w:ascii="Times New Roman" w:eastAsia="Times New Roman" w:hAnsi="Times New Roman" w:cs="Times New Roman"/>
              </w:rPr>
            </w:pPr>
          </w:p>
        </w:tc>
      </w:tr>
      <w:tr w:rsidR="002E10A8" w:rsidRPr="002E10A8" w14:paraId="6C8D103D" w14:textId="77777777" w:rsidTr="002E10A8">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1D7230" w14:textId="77777777"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b/>
                <w:bCs/>
                <w:color w:val="000000"/>
              </w:rPr>
              <w:t>Special Terms 4 - </w:t>
            </w:r>
          </w:p>
          <w:p w14:paraId="1AB24DCB" w14:textId="77777777" w:rsidR="002E10A8" w:rsidRPr="002E10A8" w:rsidRDefault="002E10A8" w:rsidP="002E10A8">
            <w:pPr>
              <w:spacing w:before="120" w:after="120" w:line="240" w:lineRule="auto"/>
              <w:rPr>
                <w:rFonts w:ascii="Times New Roman" w:eastAsia="Times New Roman" w:hAnsi="Times New Roman" w:cs="Times New Roman"/>
              </w:rPr>
            </w:pPr>
            <w:r w:rsidRPr="002E10A8">
              <w:rPr>
                <w:rFonts w:eastAsia="Times New Roman"/>
                <w:color w:val="000000"/>
              </w:rPr>
              <w:t>The term “Worker” and “Workers” is replaced with “Supplier Personnel” in Clauses 34.3, 34.5 and 34.6</w:t>
            </w:r>
          </w:p>
          <w:p w14:paraId="455F1A9F" w14:textId="77777777" w:rsidR="002E10A8" w:rsidRPr="002E10A8" w:rsidRDefault="002E10A8" w:rsidP="002E10A8">
            <w:pPr>
              <w:spacing w:after="0" w:line="240" w:lineRule="auto"/>
              <w:rPr>
                <w:rFonts w:ascii="Times New Roman" w:eastAsia="Times New Roman" w:hAnsi="Times New Roman" w:cs="Times New Roman"/>
              </w:rPr>
            </w:pPr>
          </w:p>
        </w:tc>
      </w:tr>
    </w:tbl>
    <w:p w14:paraId="5312DC8C" w14:textId="77777777" w:rsidR="00016A4C" w:rsidRPr="00E12D73" w:rsidRDefault="00016A4C" w:rsidP="00E12D73">
      <w:pPr>
        <w:spacing w:before="120" w:after="120" w:line="240" w:lineRule="auto"/>
      </w:pPr>
    </w:p>
    <w:sectPr w:rsidR="00016A4C" w:rsidRPr="00E12D7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9E9C6" w14:textId="77777777" w:rsidR="00097BAF" w:rsidRDefault="00097BAF">
      <w:pPr>
        <w:spacing w:after="0" w:line="240" w:lineRule="auto"/>
      </w:pPr>
      <w:r>
        <w:separator/>
      </w:r>
    </w:p>
  </w:endnote>
  <w:endnote w:type="continuationSeparator" w:id="0">
    <w:p w14:paraId="6276B108" w14:textId="77777777" w:rsidR="00097BAF" w:rsidRDefault="00097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38F4E06-AF49-4DE6-AAE2-8CFF7ED842E9}"/>
  </w:font>
  <w:font w:name="Calibri">
    <w:panose1 w:val="020F0502020204030204"/>
    <w:charset w:val="00"/>
    <w:family w:val="swiss"/>
    <w:pitch w:val="variable"/>
    <w:sig w:usb0="E4002EFF" w:usb1="C200247B" w:usb2="00000009" w:usb3="00000000" w:csb0="000001FF" w:csb1="00000000"/>
    <w:embedRegular r:id="rId2" w:fontKey="{92690266-2BA2-44C9-8AFE-439ADA2D9E34}"/>
  </w:font>
  <w:font w:name="Cambria">
    <w:panose1 w:val="02040503050406030204"/>
    <w:charset w:val="00"/>
    <w:family w:val="roman"/>
    <w:pitch w:val="variable"/>
    <w:sig w:usb0="E00006FF" w:usb1="420024FF" w:usb2="02000000" w:usb3="00000000" w:csb0="0000019F" w:csb1="00000000"/>
    <w:embedRegular r:id="rId3" w:fontKey="{3DF86EDC-4ABA-4DC1-BB37-3AE1D9427F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CEA4" w14:textId="77777777" w:rsidR="00EA2FD7" w:rsidRDefault="00EA2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3317" w14:textId="77777777" w:rsidR="00016A4C" w:rsidRDefault="00016A4C">
    <w:pPr>
      <w:tabs>
        <w:tab w:val="center" w:pos="4513"/>
        <w:tab w:val="right" w:pos="9026"/>
      </w:tabs>
      <w:spacing w:after="0" w:line="240" w:lineRule="auto"/>
      <w:rPr>
        <w:sz w:val="20"/>
        <w:szCs w:val="20"/>
      </w:rPr>
    </w:pPr>
  </w:p>
  <w:p w14:paraId="1537B5C0" w14:textId="77777777" w:rsidR="00016A4C" w:rsidRDefault="00217FA3">
    <w:pPr>
      <w:tabs>
        <w:tab w:val="center" w:pos="4513"/>
        <w:tab w:val="right" w:pos="9026"/>
      </w:tabs>
      <w:spacing w:after="0" w:line="240" w:lineRule="auto"/>
      <w:rPr>
        <w:sz w:val="20"/>
        <w:szCs w:val="20"/>
      </w:rPr>
    </w:pPr>
    <w:r>
      <w:rPr>
        <w:sz w:val="20"/>
        <w:szCs w:val="20"/>
      </w:rPr>
      <w:t>Framework Ref: RM6376</w:t>
    </w:r>
    <w:r>
      <w:rPr>
        <w:sz w:val="20"/>
        <w:szCs w:val="20"/>
      </w:rPr>
      <w:tab/>
      <w:t xml:space="preserve">                                           </w:t>
    </w:r>
  </w:p>
  <w:p w14:paraId="154449AA" w14:textId="091B01F5" w:rsidR="00016A4C" w:rsidRDefault="00217FA3">
    <w:pPr>
      <w:pBdr>
        <w:top w:val="nil"/>
        <w:left w:val="nil"/>
        <w:bottom w:val="nil"/>
        <w:right w:val="nil"/>
        <w:between w:val="nil"/>
      </w:pBdr>
      <w:tabs>
        <w:tab w:val="center" w:pos="4513"/>
        <w:tab w:val="right" w:pos="9026"/>
      </w:tabs>
      <w:spacing w:after="0" w:line="240" w:lineRule="auto"/>
      <w:rPr>
        <w:color w:val="000000"/>
        <w:sz w:val="20"/>
        <w:szCs w:val="20"/>
      </w:rPr>
    </w:pPr>
    <w:r>
      <w:rPr>
        <w:color w:val="000000"/>
        <w:sz w:val="20"/>
        <w:szCs w:val="20"/>
      </w:rPr>
      <w:t>Project Version: v1.</w:t>
    </w:r>
    <w:r w:rsidR="00EA2FD7">
      <w:rPr>
        <w:color w:val="000000"/>
        <w:sz w:val="20"/>
        <w:szCs w:val="20"/>
      </w:rPr>
      <w:t>2</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sidR="00C65B32">
      <w:rPr>
        <w:noProof/>
        <w:color w:val="000000"/>
        <w:sz w:val="20"/>
        <w:szCs w:val="20"/>
      </w:rPr>
      <w:t>1</w:t>
    </w:r>
    <w:r>
      <w:rPr>
        <w:color w:val="000000"/>
        <w:sz w:val="20"/>
        <w:szCs w:val="20"/>
      </w:rPr>
      <w:fldChar w:fldCharType="end"/>
    </w:r>
  </w:p>
  <w:p w14:paraId="77CABA19" w14:textId="77777777" w:rsidR="00016A4C" w:rsidRDefault="00217FA3">
    <w:pPr>
      <w:spacing w:after="0" w:line="240" w:lineRule="auto"/>
      <w:rPr>
        <w:sz w:val="20"/>
        <w:szCs w:val="20"/>
      </w:rPr>
    </w:pPr>
    <w:r>
      <w:rPr>
        <w:sz w:val="20"/>
        <w:szCs w:val="20"/>
      </w:rPr>
      <w:t>Model Version: v1.0 PA</w:t>
    </w:r>
    <w:r>
      <w:rPr>
        <w:sz w:val="20"/>
        <w:szCs w:val="20"/>
      </w:rPr>
      <w:tab/>
    </w:r>
    <w:r>
      <w:rPr>
        <w:sz w:val="20"/>
        <w:szCs w:val="20"/>
      </w:rPr>
      <w:tab/>
    </w:r>
    <w:r>
      <w:rPr>
        <w:sz w:val="20"/>
        <w:szCs w:val="20"/>
      </w:rPr>
      <w:tab/>
    </w:r>
    <w:r>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287AC" w14:textId="77777777" w:rsidR="00016A4C" w:rsidRDefault="00016A4C">
    <w:pPr>
      <w:tabs>
        <w:tab w:val="center" w:pos="4513"/>
        <w:tab w:val="right" w:pos="9026"/>
      </w:tabs>
      <w:spacing w:after="0"/>
      <w:jc w:val="both"/>
      <w:rPr>
        <w:color w:val="A6A6A6"/>
      </w:rPr>
    </w:pPr>
  </w:p>
  <w:p w14:paraId="574BAB79" w14:textId="77777777" w:rsidR="00016A4C" w:rsidRDefault="00217FA3">
    <w:pPr>
      <w:tabs>
        <w:tab w:val="center" w:pos="4513"/>
        <w:tab w:val="right" w:pos="9026"/>
      </w:tabs>
      <w:spacing w:after="0"/>
      <w:rPr>
        <w:sz w:val="20"/>
        <w:szCs w:val="20"/>
      </w:rPr>
    </w:pPr>
    <w:r>
      <w:rPr>
        <w:sz w:val="20"/>
        <w:szCs w:val="20"/>
      </w:rPr>
      <w:t>Framework Ref: RM</w:t>
    </w:r>
    <w:r>
      <w:rPr>
        <w:sz w:val="20"/>
        <w:szCs w:val="20"/>
      </w:rPr>
      <w:tab/>
      <w:t xml:space="preserve">                                           </w:t>
    </w:r>
  </w:p>
  <w:p w14:paraId="0CFE2092" w14:textId="77777777" w:rsidR="00016A4C" w:rsidRDefault="00217FA3">
    <w:pPr>
      <w:pBdr>
        <w:top w:val="nil"/>
        <w:left w:val="nil"/>
        <w:bottom w:val="nil"/>
        <w:right w:val="nil"/>
        <w:between w:val="nil"/>
      </w:pBdr>
      <w:tabs>
        <w:tab w:val="center" w:pos="4513"/>
        <w:tab w:val="right" w:pos="9026"/>
      </w:tabs>
      <w:spacing w:after="0" w:line="240" w:lineRule="auto"/>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097BAF">
      <w:rPr>
        <w:color w:val="000000"/>
        <w:sz w:val="20"/>
        <w:szCs w:val="20"/>
      </w:rPr>
      <w:fldChar w:fldCharType="separate"/>
    </w:r>
    <w:r>
      <w:rPr>
        <w:color w:val="000000"/>
        <w:sz w:val="20"/>
        <w:szCs w:val="20"/>
      </w:rPr>
      <w:fldChar w:fldCharType="end"/>
    </w:r>
  </w:p>
  <w:p w14:paraId="0C342BD4" w14:textId="77777777" w:rsidR="00016A4C" w:rsidRDefault="00217FA3">
    <w:pPr>
      <w:spacing w:after="0" w:line="240" w:lineRule="auto"/>
      <w:jc w:val="both"/>
      <w:rPr>
        <w:sz w:val="20"/>
        <w:szCs w:val="20"/>
      </w:rPr>
    </w:pPr>
    <w:r>
      <w:rPr>
        <w:sz w:val="20"/>
        <w:szCs w:val="20"/>
      </w:rPr>
      <w:t>Model Version: v3.0</w:t>
    </w:r>
    <w:r>
      <w:rPr>
        <w:sz w:val="20"/>
        <w:szCs w:val="20"/>
      </w:rPr>
      <w:tab/>
    </w: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D334B" w14:textId="77777777" w:rsidR="00097BAF" w:rsidRDefault="00097BAF">
      <w:pPr>
        <w:spacing w:after="0" w:line="240" w:lineRule="auto"/>
      </w:pPr>
      <w:r>
        <w:separator/>
      </w:r>
    </w:p>
  </w:footnote>
  <w:footnote w:type="continuationSeparator" w:id="0">
    <w:p w14:paraId="0851EA52" w14:textId="77777777" w:rsidR="00097BAF" w:rsidRDefault="00097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03A14" w14:textId="77777777" w:rsidR="00EA2FD7" w:rsidRDefault="00EA2F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1E78" w14:textId="77777777" w:rsidR="00016A4C" w:rsidRDefault="00217FA3">
    <w:pPr>
      <w:pBdr>
        <w:top w:val="nil"/>
        <w:left w:val="nil"/>
        <w:bottom w:val="nil"/>
        <w:right w:val="nil"/>
        <w:between w:val="nil"/>
      </w:pBdr>
      <w:tabs>
        <w:tab w:val="center" w:pos="4513"/>
        <w:tab w:val="right" w:pos="9026"/>
      </w:tabs>
      <w:spacing w:after="0" w:line="240" w:lineRule="auto"/>
      <w:rPr>
        <w:color w:val="000000"/>
        <w:sz w:val="22"/>
        <w:szCs w:val="22"/>
      </w:rPr>
    </w:pPr>
    <w:r>
      <w:rPr>
        <w:b/>
        <w:bCs/>
        <w:color w:val="000000"/>
        <w:sz w:val="22"/>
        <w:szCs w:val="22"/>
      </w:rPr>
      <w:t>Framework Schedule 6a (Short Order Form Template and Call-Off Schedules)</w:t>
    </w:r>
  </w:p>
  <w:p w14:paraId="7DA1CF23" w14:textId="6C84A254" w:rsidR="00016A4C" w:rsidRDefault="00217FA3">
    <w:pPr>
      <w:pBdr>
        <w:top w:val="nil"/>
        <w:left w:val="nil"/>
        <w:bottom w:val="nil"/>
        <w:right w:val="nil"/>
        <w:between w:val="nil"/>
      </w:pBdr>
      <w:tabs>
        <w:tab w:val="center" w:pos="4513"/>
        <w:tab w:val="right" w:pos="9026"/>
      </w:tabs>
      <w:spacing w:after="0" w:line="240" w:lineRule="auto"/>
      <w:rPr>
        <w:color w:val="000000"/>
        <w:sz w:val="22"/>
        <w:szCs w:val="22"/>
      </w:rPr>
    </w:pPr>
    <w:r>
      <w:rPr>
        <w:color w:val="000000"/>
        <w:sz w:val="22"/>
        <w:szCs w:val="22"/>
      </w:rPr>
      <w:t>Crown Copyright 202</w:t>
    </w:r>
    <w:r w:rsidR="009D4AE7">
      <w:rPr>
        <w:color w:val="000000"/>
        <w:sz w:val="22"/>
        <w:szCs w:val="22"/>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3893" w14:textId="77777777" w:rsidR="00016A4C" w:rsidRDefault="00217FA3">
    <w:pPr>
      <w:pBdr>
        <w:top w:val="nil"/>
        <w:left w:val="nil"/>
        <w:bottom w:val="nil"/>
        <w:right w:val="nil"/>
        <w:between w:val="nil"/>
      </w:pBdr>
      <w:tabs>
        <w:tab w:val="center" w:pos="4513"/>
        <w:tab w:val="right" w:pos="9026"/>
      </w:tabs>
      <w:spacing w:after="0" w:line="240" w:lineRule="auto"/>
      <w:rPr>
        <w:color w:val="000000"/>
        <w:sz w:val="20"/>
        <w:szCs w:val="20"/>
      </w:rPr>
    </w:pPr>
    <w:r>
      <w:rPr>
        <w:b/>
        <w:bCs/>
        <w:color w:val="000000"/>
        <w:sz w:val="20"/>
        <w:szCs w:val="20"/>
      </w:rPr>
      <w:t>Framework Schedule 6 (Order Form Template and Call-Off Schedules)</w:t>
    </w:r>
  </w:p>
  <w:p w14:paraId="1A255BF0" w14:textId="77777777" w:rsidR="00016A4C" w:rsidRDefault="00217FA3">
    <w:pPr>
      <w:pBdr>
        <w:top w:val="nil"/>
        <w:left w:val="nil"/>
        <w:bottom w:val="nil"/>
        <w:right w:val="nil"/>
        <w:between w:val="nil"/>
      </w:pBdr>
      <w:tabs>
        <w:tab w:val="center" w:pos="4513"/>
        <w:tab w:val="right" w:pos="9026"/>
      </w:tabs>
      <w:spacing w:after="0" w:line="240" w:lineRule="auto"/>
      <w:rPr>
        <w:color w:val="000000"/>
        <w:sz w:val="20"/>
        <w:szCs w:val="20"/>
      </w:rPr>
    </w:pPr>
    <w:r>
      <w:rPr>
        <w:color w:val="000000"/>
        <w:sz w:val="20"/>
        <w:szCs w:val="20"/>
      </w:rPr>
      <w:t>Crown Copyright</w:t>
    </w:r>
    <w:r>
      <w:rPr>
        <w:color w:val="000000"/>
        <w:sz w:val="14"/>
        <w:szCs w:val="14"/>
      </w:rPr>
      <w:t xml:space="preserve"> </w:t>
    </w:r>
    <w:r>
      <w:rPr>
        <w:color w:val="000000"/>
        <w:sz w:val="20"/>
        <w:szCs w:val="20"/>
      </w:rPr>
      <w:t>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D506E"/>
    <w:multiLevelType w:val="multilevel"/>
    <w:tmpl w:val="BCFCC116"/>
    <w:lvl w:ilvl="0">
      <w:start w:val="1"/>
      <w:numFmt w:val="decimal"/>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CA359E"/>
    <w:multiLevelType w:val="multilevel"/>
    <w:tmpl w:val="6BBED836"/>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 w15:restartNumberingAfterBreak="0">
    <w:nsid w:val="720C17C8"/>
    <w:multiLevelType w:val="multilevel"/>
    <w:tmpl w:val="0A00DC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A4C"/>
    <w:rsid w:val="00016A4C"/>
    <w:rsid w:val="000629F3"/>
    <w:rsid w:val="00097BAF"/>
    <w:rsid w:val="000E5C8D"/>
    <w:rsid w:val="001D6563"/>
    <w:rsid w:val="0021173D"/>
    <w:rsid w:val="00214F03"/>
    <w:rsid w:val="00217FA3"/>
    <w:rsid w:val="002E10A8"/>
    <w:rsid w:val="00356EB9"/>
    <w:rsid w:val="004659C0"/>
    <w:rsid w:val="004D2A6C"/>
    <w:rsid w:val="005B2B59"/>
    <w:rsid w:val="008737DC"/>
    <w:rsid w:val="00920C99"/>
    <w:rsid w:val="00997004"/>
    <w:rsid w:val="009D4AE7"/>
    <w:rsid w:val="00A9394B"/>
    <w:rsid w:val="00AF05FF"/>
    <w:rsid w:val="00C65B32"/>
    <w:rsid w:val="00CE19E1"/>
    <w:rsid w:val="00DE7006"/>
    <w:rsid w:val="00E12D73"/>
    <w:rsid w:val="00EA2FD7"/>
    <w:rsid w:val="00EB34F5"/>
    <w:rsid w:val="00FA0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2B3A9"/>
  <w15:docId w15:val="{723CB406-24BF-4C7E-802A-762543C4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single" w:sz="4"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a1">
    <w:basedOn w:val="TableNormal0"/>
    <w:rPr>
      <w:color w:val="366091"/>
    </w:rPr>
    <w:tblPr>
      <w:tblStyleRowBandSize w:val="1"/>
      <w:tblStyleColBandSize w:val="1"/>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eader">
    <w:name w:val="header"/>
    <w:basedOn w:val="Normal"/>
    <w:link w:val="HeaderChar"/>
    <w:uiPriority w:val="99"/>
    <w:unhideWhenUsed/>
    <w:rsid w:val="009D4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AE7"/>
  </w:style>
  <w:style w:type="paragraph" w:styleId="Footer">
    <w:name w:val="footer"/>
    <w:basedOn w:val="Normal"/>
    <w:link w:val="FooterChar"/>
    <w:uiPriority w:val="99"/>
    <w:unhideWhenUsed/>
    <w:rsid w:val="009D4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AE7"/>
  </w:style>
  <w:style w:type="paragraph" w:styleId="NormalWeb">
    <w:name w:val="Normal (Web)"/>
    <w:basedOn w:val="Normal"/>
    <w:uiPriority w:val="99"/>
    <w:semiHidden/>
    <w:unhideWhenUsed/>
    <w:rsid w:val="002E10A8"/>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06367">
      <w:bodyDiv w:val="1"/>
      <w:marLeft w:val="0"/>
      <w:marRight w:val="0"/>
      <w:marTop w:val="0"/>
      <w:marBottom w:val="0"/>
      <w:divBdr>
        <w:top w:val="none" w:sz="0" w:space="0" w:color="auto"/>
        <w:left w:val="none" w:sz="0" w:space="0" w:color="auto"/>
        <w:bottom w:val="none" w:sz="0" w:space="0" w:color="auto"/>
        <w:right w:val="none" w:sz="0" w:space="0" w:color="auto"/>
      </w:divBdr>
      <w:divsChild>
        <w:div w:id="1312490221">
          <w:marLeft w:val="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g8oT8gwKZ6KRYw6gnlkhLrxqQw==">CgMxLjAyCWguMzBqMHpsbDIOaC40bXNvbWRsanFqdHQyDmgucWM0MGg2ZGw0dWw2Mg5oLmpjZWtpZHNpZjU1MjgAciExaElzdTlxVzZocGt5NmM1bTU1Qk82eHBfaUU4RmpWd08=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5</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Moreton</dc:creator>
  <cp:lastModifiedBy>James Moreton</cp:lastModifiedBy>
  <cp:revision>12</cp:revision>
  <dcterms:created xsi:type="dcterms:W3CDTF">2026-06-03T09:18:00Z</dcterms:created>
  <dcterms:modified xsi:type="dcterms:W3CDTF">2026-06-12T09:01:00Z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D1V8</vt:lpwstr>
  </property>
</Properties>
</file>