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C3FF5" w14:textId="77777777" w:rsidR="00264CFB" w:rsidRDefault="007600FF">
      <w:pPr>
        <w:spacing w:after="160" w:line="259" w:lineRule="auto"/>
      </w:pPr>
      <w:r w:rsidRPr="007600FF">
        <w:rPr>
          <w:noProof/>
        </w:rPr>
        <w:drawing>
          <wp:anchor distT="0" distB="0" distL="114300" distR="114300" simplePos="0" relativeHeight="251660287" behindDoc="1" locked="0" layoutInCell="1" allowOverlap="1" wp14:anchorId="7E9804ED" wp14:editId="2901F455">
            <wp:simplePos x="0" y="0"/>
            <wp:positionH relativeFrom="page">
              <wp:posOffset>0</wp:posOffset>
            </wp:positionH>
            <wp:positionV relativeFrom="page">
              <wp:posOffset>-91966</wp:posOffset>
            </wp:positionV>
            <wp:extent cx="7574400" cy="10713600"/>
            <wp:effectExtent l="0" t="0" r="7620" b="0"/>
            <wp:wrapSquare wrapText="bothSides"/>
            <wp:docPr id="2" name="Picture 2" descr="C:\Users\bennisonr\Desktop\225157_YPO Apprenticeship Futher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nisonr\Desktop\225157_YPO Apprenticeship Futher Documen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4400" cy="107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CFB">
        <w:rPr>
          <w:noProof/>
        </w:rPr>
        <mc:AlternateContent>
          <mc:Choice Requires="wps">
            <w:drawing>
              <wp:anchor distT="0" distB="0" distL="114300" distR="114300" simplePos="0" relativeHeight="251661312" behindDoc="0" locked="0" layoutInCell="1" allowOverlap="1" wp14:anchorId="4B071AA6" wp14:editId="6A962DDD">
                <wp:simplePos x="0" y="0"/>
                <wp:positionH relativeFrom="column">
                  <wp:posOffset>-463826</wp:posOffset>
                </wp:positionH>
                <wp:positionV relativeFrom="paragraph">
                  <wp:posOffset>-3551583</wp:posOffset>
                </wp:positionV>
                <wp:extent cx="5632119" cy="2425148"/>
                <wp:effectExtent l="0" t="0" r="6985" b="0"/>
                <wp:wrapNone/>
                <wp:docPr id="15" name="Text Box 15"/>
                <wp:cNvGraphicFramePr/>
                <a:graphic xmlns:a="http://schemas.openxmlformats.org/drawingml/2006/main">
                  <a:graphicData uri="http://schemas.microsoft.com/office/word/2010/wordprocessingShape">
                    <wps:wsp>
                      <wps:cNvSpPr txBox="1"/>
                      <wps:spPr>
                        <a:xfrm>
                          <a:off x="0" y="0"/>
                          <a:ext cx="5632119" cy="2425148"/>
                        </a:xfrm>
                        <a:prstGeom prst="rect">
                          <a:avLst/>
                        </a:prstGeom>
                        <a:solidFill>
                          <a:schemeClr val="lt1"/>
                        </a:solidFill>
                        <a:ln w="6350">
                          <a:noFill/>
                        </a:ln>
                      </wps:spPr>
                      <wps:txbx>
                        <w:txbxContent>
                          <w:p w14:paraId="4FB90930" w14:textId="77777777" w:rsidR="00623EA6" w:rsidRPr="00264CFB" w:rsidRDefault="00623EA6">
                            <w:pPr>
                              <w:rPr>
                                <w:sz w:val="36"/>
                                <w:szCs w:val="36"/>
                              </w:rPr>
                            </w:pPr>
                            <w:r w:rsidRPr="00264CFB">
                              <w:rPr>
                                <w:sz w:val="36"/>
                                <w:szCs w:val="36"/>
                              </w:rPr>
                              <w:t>Text goes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071AA6" id="_x0000_t202" coordsize="21600,21600" o:spt="202" path="m,l,21600r21600,l21600,xe">
                <v:stroke joinstyle="miter"/>
                <v:path gradientshapeok="t" o:connecttype="rect"/>
              </v:shapetype>
              <v:shape id="Text Box 15" o:spid="_x0000_s1026" type="#_x0000_t202" style="position:absolute;margin-left:-36.5pt;margin-top:-279.65pt;width:443.45pt;height:190.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RuQwIAAHwEAAAOAAAAZHJzL2Uyb0RvYy54bWysVFFv2jAQfp+0/2D5fYSkwNqIUDEqpklV&#10;WwmmPhvHIZFsn2cbEvbrd3YCZd2epr2Y892Xz3ff3TG/75QkR2FdA7qg6WhMidAcykbvC/p9u/50&#10;S4nzTJdMghYFPQlH7xcfP8xbk4sMapClsARJtMtbU9Dae5MnieO1UMyNwAiNwQqsYh6vdp+UlrXI&#10;rmSSjcezpAVbGgtcOIfehz5IF5G/qgT3z1XlhCeyoJibj6eN5y6cyWLO8r1lpm74kAb7hywUazQ+&#10;eqF6YJ6Rg23+oFINt+Cg8iMOKoGqariINWA16fhdNZuaGRFrQXGcucjk/h8tfzq+WNKU2LspJZop&#10;7NFWdJ58gY6gC/VpjcsRtjEI9B36EXv2O3SGsrvKqvCLBRGMo9Kni7qBjaNzOrvJ0vSOEo6xbJJN&#10;08lt4EnePjfW+a8CFAlGQS22L6rKjo/O99AzJLzmQDblupEyXsLIiJW05Miw2dLHJJH8N5TUpC3o&#10;7GY6jsQawuc9s9SYSyi2LypYvtt1gwI7KE8ogIV+hJzh6waTfGTOvzCLM4M14x74ZzwqCfgIDBYl&#10;Ndiff/MHPLYSo5S0OIMFdT8OzApK5DeNTb5LJ5MwtPEymX7O8GKvI7vriD6oFWDlKW6c4dEMeC/P&#10;ZmVBveK6LMOrGGKa49sF9Wdz5fvNwHXjYrmMIBxTw/yj3hgeqIPSoQXb7pVZM/TJY4uf4DytLH/X&#10;rh4bvtSwPHiomtjLIHCv6qA7jnichmEdww5d3yPq7U9j8QsAAP//AwBQSwMEFAAGAAgAAAAhAAM/&#10;9TzkAAAADQEAAA8AAABkcnMvZG93bnJldi54bWxMj8FOwzAQRO9I/IO1SFxQ6wSTpg1xKoSAStxo&#10;CoibGy9JRGxHsZuEv2c5wW13ZzT7Jt/OpmMjDr51VkK8jIChrZxubS3hUD4u1sB8UFarzlmU8I0e&#10;tsX5Wa4y7Sb7guM+1IxCrM+UhCaEPuPcVw0a5ZeuR0vapxuMCrQONdeDmijcdPw6ilbcqNbSh0b1&#10;eN9g9bU/GQkfV/X7s5+fXieRiP5hN5bpmy6lvLyY726BBZzDnxl+8QkdCmI6upPVnnUSFqmgLoGG&#10;JNkIYGRZx2ID7EinOE1vgBc5/9+i+AEAAP//AwBQSwECLQAUAAYACAAAACEAtoM4kv4AAADhAQAA&#10;EwAAAAAAAAAAAAAAAAAAAAAAW0NvbnRlbnRfVHlwZXNdLnhtbFBLAQItABQABgAIAAAAIQA4/SH/&#10;1gAAAJQBAAALAAAAAAAAAAAAAAAAAC8BAABfcmVscy8ucmVsc1BLAQItABQABgAIAAAAIQBdeURu&#10;QwIAAHwEAAAOAAAAAAAAAAAAAAAAAC4CAABkcnMvZTJvRG9jLnhtbFBLAQItABQABgAIAAAAIQAD&#10;P/U85AAAAA0BAAAPAAAAAAAAAAAAAAAAAJ0EAABkcnMvZG93bnJldi54bWxQSwUGAAAAAAQABADz&#10;AAAArgUAAAAA&#10;" fillcolor="white [3201]" stroked="f" strokeweight=".5pt">
                <v:textbox>
                  <w:txbxContent>
                    <w:p w14:paraId="4FB90930" w14:textId="77777777" w:rsidR="00623EA6" w:rsidRPr="00264CFB" w:rsidRDefault="00623EA6">
                      <w:pPr>
                        <w:rPr>
                          <w:sz w:val="36"/>
                          <w:szCs w:val="36"/>
                        </w:rPr>
                      </w:pPr>
                      <w:r w:rsidRPr="00264CFB">
                        <w:rPr>
                          <w:sz w:val="36"/>
                          <w:szCs w:val="36"/>
                        </w:rPr>
                        <w:t>Text goes here</w:t>
                      </w:r>
                    </w:p>
                  </w:txbxContent>
                </v:textbox>
              </v:shape>
            </w:pict>
          </mc:Fallback>
        </mc:AlternateContent>
      </w:r>
      <w:r w:rsidR="00264CFB">
        <w:br w:type="page"/>
      </w:r>
    </w:p>
    <w:p w14:paraId="305E49BC" w14:textId="77777777" w:rsidR="007600FF" w:rsidRDefault="007600FF">
      <w:pPr>
        <w:spacing w:after="160" w:line="259" w:lineRule="auto"/>
      </w:pPr>
    </w:p>
    <w:p w14:paraId="2C3F7FD3" w14:textId="77777777" w:rsidR="00264CFB" w:rsidRDefault="00264CFB" w:rsidP="006C6C4E"/>
    <w:p w14:paraId="1B1782EB" w14:textId="77777777" w:rsidR="00623EA6" w:rsidRDefault="00623EA6" w:rsidP="00623EA6">
      <w:pPr>
        <w:pStyle w:val="StyleHeading120pt"/>
        <w:spacing w:before="240" w:after="0"/>
        <w:ind w:left="-567" w:firstLine="0"/>
        <w:jc w:val="center"/>
        <w:rPr>
          <w:rFonts w:cs="Arial"/>
          <w:color w:val="331858"/>
        </w:rPr>
      </w:pPr>
      <w:r>
        <w:rPr>
          <w:rFonts w:cs="Arial"/>
          <w:color w:val="331858"/>
        </w:rPr>
        <w:t>Apprenticeship &amp; Associated Training Specification</w:t>
      </w:r>
    </w:p>
    <w:p w14:paraId="70062CDD" w14:textId="77777777" w:rsidR="00623EA6" w:rsidRPr="00790E76" w:rsidRDefault="00623EA6" w:rsidP="00623EA6">
      <w:pPr>
        <w:jc w:val="center"/>
        <w:rPr>
          <w:rFonts w:ascii="Arial" w:hAnsi="Arial" w:cs="Arial"/>
          <w:b/>
          <w:sz w:val="20"/>
          <w:u w:val="single"/>
        </w:rPr>
      </w:pPr>
    </w:p>
    <w:p w14:paraId="37F3FCAB" w14:textId="77777777" w:rsidR="00623EA6" w:rsidRPr="00623EA6" w:rsidRDefault="00623EA6" w:rsidP="00623EA6">
      <w:pPr>
        <w:rPr>
          <w:rFonts w:ascii="Arial" w:hAnsi="Arial" w:cs="Arial"/>
          <w:b/>
          <w:sz w:val="24"/>
          <w:szCs w:val="24"/>
          <w:u w:val="single"/>
        </w:rPr>
      </w:pPr>
      <w:r w:rsidRPr="0027315B">
        <w:rPr>
          <w:rFonts w:ascii="Arial" w:hAnsi="Arial" w:cs="Arial"/>
          <w:b/>
          <w:sz w:val="24"/>
          <w:szCs w:val="24"/>
          <w:u w:val="single"/>
        </w:rPr>
        <w:t>3.1.1 Framework Overview</w:t>
      </w:r>
    </w:p>
    <w:p w14:paraId="2630F2A1" w14:textId="77777777" w:rsidR="00623EA6" w:rsidRPr="00790E76" w:rsidRDefault="00623EA6" w:rsidP="00623EA6">
      <w:pPr>
        <w:rPr>
          <w:rFonts w:ascii="Arial" w:hAnsi="Arial" w:cs="Arial"/>
          <w:b/>
          <w:sz w:val="20"/>
        </w:rPr>
      </w:pPr>
      <w:r>
        <w:rPr>
          <w:rFonts w:ascii="Arial" w:hAnsi="Arial" w:cs="Arial"/>
          <w:b/>
          <w:sz w:val="20"/>
        </w:rPr>
        <w:t xml:space="preserve">3.1.1.1 </w:t>
      </w:r>
      <w:r w:rsidRPr="00790E76">
        <w:rPr>
          <w:rFonts w:ascii="Arial" w:hAnsi="Arial" w:cs="Arial"/>
          <w:b/>
          <w:sz w:val="20"/>
        </w:rPr>
        <w:t>Framework Structure</w:t>
      </w:r>
    </w:p>
    <w:p w14:paraId="3ED8E168" w14:textId="77777777" w:rsidR="00623EA6" w:rsidRPr="00790E76" w:rsidRDefault="00623EA6" w:rsidP="00623EA6">
      <w:pPr>
        <w:rPr>
          <w:rFonts w:ascii="Arial" w:hAnsi="Arial" w:cs="Arial"/>
          <w:sz w:val="20"/>
        </w:rPr>
      </w:pPr>
      <w:r w:rsidRPr="00790E76">
        <w:rPr>
          <w:rFonts w:ascii="Arial" w:hAnsi="Arial" w:cs="Arial"/>
          <w:sz w:val="20"/>
        </w:rPr>
        <w:t>YPO have spent the last 12 months creating a solution that will support the needs of the public sector when procuring apprenticeship standards.</w:t>
      </w:r>
    </w:p>
    <w:p w14:paraId="214C213C" w14:textId="77777777" w:rsidR="00623EA6" w:rsidRPr="00790E76" w:rsidRDefault="00623EA6" w:rsidP="00623EA6">
      <w:pPr>
        <w:rPr>
          <w:rFonts w:ascii="Arial" w:hAnsi="Arial" w:cs="Arial"/>
          <w:sz w:val="20"/>
        </w:rPr>
      </w:pPr>
      <w:r w:rsidRPr="00790E76">
        <w:rPr>
          <w:rFonts w:ascii="Arial" w:hAnsi="Arial" w:cs="Arial"/>
          <w:sz w:val="20"/>
        </w:rPr>
        <w:t>We have held supplier and customer engagement events that have included attendees from a variety of providers, local authorities, police forces, fire &amp; rescue, NHS trusts etc.</w:t>
      </w:r>
    </w:p>
    <w:p w14:paraId="00A3B518" w14:textId="77777777" w:rsidR="00623EA6" w:rsidRPr="00790E76" w:rsidRDefault="00623EA6" w:rsidP="00623EA6">
      <w:pPr>
        <w:rPr>
          <w:rFonts w:ascii="Arial" w:hAnsi="Arial" w:cs="Arial"/>
          <w:sz w:val="20"/>
        </w:rPr>
      </w:pPr>
      <w:r w:rsidRPr="00790E76">
        <w:rPr>
          <w:rFonts w:ascii="Arial" w:hAnsi="Arial" w:cs="Arial"/>
          <w:sz w:val="20"/>
        </w:rPr>
        <w:t>The events and marketing intelligence we have carried out over the last few months has allowed us to create a flexible solution to meet the needs of the public sector.</w:t>
      </w:r>
    </w:p>
    <w:p w14:paraId="23671956" w14:textId="77777777" w:rsidR="00623EA6" w:rsidRPr="00790E76" w:rsidRDefault="00623EA6" w:rsidP="00623EA6">
      <w:pPr>
        <w:rPr>
          <w:rFonts w:ascii="Arial" w:hAnsi="Arial" w:cs="Arial"/>
          <w:sz w:val="20"/>
        </w:rPr>
      </w:pPr>
      <w:r w:rsidRPr="00790E76">
        <w:rPr>
          <w:rFonts w:ascii="Arial" w:hAnsi="Arial" w:cs="Arial"/>
          <w:sz w:val="20"/>
        </w:rPr>
        <w:t>The framework is created in 3 tiers:</w:t>
      </w:r>
    </w:p>
    <w:p w14:paraId="4543B3E3" w14:textId="77777777" w:rsidR="00623EA6" w:rsidRPr="00790E76" w:rsidRDefault="00623EA6" w:rsidP="00623EA6">
      <w:pPr>
        <w:pStyle w:val="ListParagraph"/>
        <w:numPr>
          <w:ilvl w:val="0"/>
          <w:numId w:val="13"/>
        </w:numPr>
        <w:spacing w:after="160" w:line="259" w:lineRule="auto"/>
        <w:contextualSpacing/>
        <w:rPr>
          <w:rFonts w:ascii="Arial" w:hAnsi="Arial" w:cs="Arial"/>
          <w:sz w:val="20"/>
        </w:rPr>
      </w:pPr>
      <w:r w:rsidRPr="00790E76">
        <w:rPr>
          <w:rFonts w:ascii="Arial" w:hAnsi="Arial" w:cs="Arial"/>
          <w:sz w:val="20"/>
        </w:rPr>
        <w:t>Tier 1 – Regions</w:t>
      </w:r>
    </w:p>
    <w:p w14:paraId="5158E0EB" w14:textId="77777777" w:rsidR="00623EA6" w:rsidRPr="00790E76" w:rsidRDefault="00623EA6" w:rsidP="00623EA6">
      <w:pPr>
        <w:pStyle w:val="ListParagraph"/>
        <w:numPr>
          <w:ilvl w:val="0"/>
          <w:numId w:val="13"/>
        </w:numPr>
        <w:spacing w:after="160" w:line="259" w:lineRule="auto"/>
        <w:contextualSpacing/>
        <w:rPr>
          <w:rFonts w:ascii="Arial" w:hAnsi="Arial" w:cs="Arial"/>
          <w:sz w:val="20"/>
        </w:rPr>
      </w:pPr>
      <w:r w:rsidRPr="00790E76">
        <w:rPr>
          <w:rFonts w:ascii="Arial" w:hAnsi="Arial" w:cs="Arial"/>
          <w:sz w:val="20"/>
        </w:rPr>
        <w:t>Tier 2 – Routes (as prescribed by the Institute for Apprenticeships)</w:t>
      </w:r>
    </w:p>
    <w:p w14:paraId="59B98A9C" w14:textId="77777777" w:rsidR="00623EA6" w:rsidRPr="00790E76" w:rsidRDefault="00623EA6" w:rsidP="00623EA6">
      <w:pPr>
        <w:pStyle w:val="ListParagraph"/>
        <w:numPr>
          <w:ilvl w:val="0"/>
          <w:numId w:val="13"/>
        </w:numPr>
        <w:spacing w:after="160" w:line="259" w:lineRule="auto"/>
        <w:contextualSpacing/>
        <w:rPr>
          <w:rFonts w:ascii="Arial" w:hAnsi="Arial" w:cs="Arial"/>
          <w:sz w:val="20"/>
        </w:rPr>
      </w:pPr>
      <w:r w:rsidRPr="00790E76">
        <w:rPr>
          <w:rFonts w:ascii="Arial" w:hAnsi="Arial" w:cs="Arial"/>
          <w:sz w:val="20"/>
        </w:rPr>
        <w:t>Tier 3 – Standards</w:t>
      </w:r>
    </w:p>
    <w:p w14:paraId="3E076A73" w14:textId="77777777" w:rsidR="00623EA6" w:rsidRPr="00790E76" w:rsidRDefault="00623EA6" w:rsidP="00623EA6">
      <w:pPr>
        <w:rPr>
          <w:rFonts w:ascii="Arial" w:hAnsi="Arial" w:cs="Arial"/>
          <w:sz w:val="20"/>
        </w:rPr>
      </w:pPr>
      <w:r w:rsidRPr="00790E76">
        <w:rPr>
          <w:rFonts w:ascii="Arial" w:hAnsi="Arial" w:cs="Arial"/>
          <w:sz w:val="20"/>
        </w:rPr>
        <w:t>The framework will list all standards that are approved on the Institute of Apprenticeships website by the date the framework is published:</w:t>
      </w:r>
    </w:p>
    <w:p w14:paraId="3D8B8735" w14:textId="77777777" w:rsidR="00623EA6" w:rsidRPr="00623EA6" w:rsidRDefault="00623EA6" w:rsidP="00623EA6">
      <w:pPr>
        <w:rPr>
          <w:rFonts w:ascii="Arial" w:hAnsi="Arial" w:cs="Arial"/>
          <w:color w:val="0000FF"/>
          <w:sz w:val="20"/>
          <w:u w:val="single"/>
        </w:rPr>
      </w:pPr>
      <w:hyperlink r:id="rId13" w:history="1">
        <w:r w:rsidRPr="00790E76">
          <w:rPr>
            <w:rStyle w:val="Hyperlink"/>
            <w:rFonts w:ascii="Arial" w:hAnsi="Arial" w:cs="Arial"/>
            <w:sz w:val="20"/>
          </w:rPr>
          <w:t>https://www.instituteforapprenticeships.org/apprenticeship-standards/?includeApprovedForDelivery=true</w:t>
        </w:r>
      </w:hyperlink>
    </w:p>
    <w:p w14:paraId="2CCED665" w14:textId="77777777" w:rsidR="00623EA6" w:rsidRPr="00790E76" w:rsidRDefault="00623EA6" w:rsidP="00623EA6">
      <w:pPr>
        <w:rPr>
          <w:rFonts w:ascii="Arial" w:hAnsi="Arial" w:cs="Arial"/>
          <w:sz w:val="20"/>
        </w:rPr>
      </w:pPr>
      <w:r w:rsidRPr="00790E76">
        <w:rPr>
          <w:rFonts w:ascii="Arial" w:hAnsi="Arial" w:cs="Arial"/>
          <w:sz w:val="20"/>
        </w:rPr>
        <w:t xml:space="preserve">The framework will be re-opened on a quarterly basis to allow, any new standards to be added </w:t>
      </w:r>
      <w:proofErr w:type="gramStart"/>
      <w:r w:rsidRPr="00790E76">
        <w:rPr>
          <w:rFonts w:ascii="Arial" w:hAnsi="Arial" w:cs="Arial"/>
          <w:sz w:val="20"/>
        </w:rPr>
        <w:t>and also</w:t>
      </w:r>
      <w:proofErr w:type="gramEnd"/>
      <w:r w:rsidRPr="00790E76">
        <w:rPr>
          <w:rFonts w:ascii="Arial" w:hAnsi="Arial" w:cs="Arial"/>
          <w:sz w:val="20"/>
        </w:rPr>
        <w:t xml:space="preserve"> to allow any new providers to bid for framework, bid for a new standard or re-submit a bid if they were previously disqualified.</w:t>
      </w:r>
    </w:p>
    <w:p w14:paraId="1603A7E0" w14:textId="77777777" w:rsidR="00623EA6" w:rsidRPr="00790E76" w:rsidRDefault="00623EA6" w:rsidP="00623EA6">
      <w:pPr>
        <w:rPr>
          <w:rFonts w:ascii="Arial" w:hAnsi="Arial" w:cs="Arial"/>
          <w:sz w:val="20"/>
        </w:rPr>
      </w:pPr>
      <w:r w:rsidRPr="00790E76">
        <w:rPr>
          <w:rFonts w:ascii="Arial" w:hAnsi="Arial" w:cs="Arial"/>
          <w:sz w:val="20"/>
        </w:rPr>
        <w:t>Providers will be able to tender across multiple lots and on a quarterly basis throughout the duration of the framework. The solution is aimed to be flexible to meet the constantly changing needs of the current apprenticeship market by supporting new providers and providers wishing to deliver on new standards.</w:t>
      </w:r>
    </w:p>
    <w:p w14:paraId="254C0548" w14:textId="77777777" w:rsidR="00623EA6" w:rsidRPr="00790E76" w:rsidRDefault="00623EA6" w:rsidP="00623EA6">
      <w:pPr>
        <w:rPr>
          <w:rFonts w:ascii="Arial" w:hAnsi="Arial" w:cs="Arial"/>
          <w:sz w:val="20"/>
        </w:rPr>
      </w:pPr>
      <w:r w:rsidRPr="00790E76">
        <w:rPr>
          <w:rFonts w:ascii="Arial" w:hAnsi="Arial" w:cs="Arial"/>
          <w:sz w:val="20"/>
        </w:rPr>
        <w:t xml:space="preserve">YPO made the decision to only procure the new standards instead of both frameworks and standards due to the fast developments in the market. </w:t>
      </w:r>
    </w:p>
    <w:p w14:paraId="70736AE1" w14:textId="77777777" w:rsidR="00623EA6" w:rsidRPr="00790E76" w:rsidRDefault="00623EA6" w:rsidP="00623EA6">
      <w:pPr>
        <w:rPr>
          <w:rFonts w:ascii="Arial" w:hAnsi="Arial" w:cs="Arial"/>
          <w:sz w:val="20"/>
        </w:rPr>
      </w:pPr>
      <w:r w:rsidRPr="00790E76">
        <w:rPr>
          <w:rFonts w:ascii="Arial" w:hAnsi="Arial" w:cs="Arial"/>
          <w:sz w:val="20"/>
        </w:rPr>
        <w:t xml:space="preserve">The implementation of the Apprenticeship Levy in 2017 has seen an increase in the requirements from public sector organisations to procure apprenticeship standards. </w:t>
      </w:r>
    </w:p>
    <w:p w14:paraId="16D81DC5" w14:textId="77777777" w:rsidR="00623EA6" w:rsidRPr="00790E76" w:rsidRDefault="00623EA6" w:rsidP="00623EA6">
      <w:pPr>
        <w:rPr>
          <w:rFonts w:ascii="Arial" w:hAnsi="Arial" w:cs="Arial"/>
          <w:b/>
          <w:sz w:val="20"/>
        </w:rPr>
      </w:pPr>
      <w:r>
        <w:rPr>
          <w:rFonts w:ascii="Arial" w:hAnsi="Arial" w:cs="Arial"/>
          <w:b/>
          <w:sz w:val="20"/>
        </w:rPr>
        <w:t xml:space="preserve">3.1.1.2 </w:t>
      </w:r>
      <w:r w:rsidRPr="00790E76">
        <w:rPr>
          <w:rFonts w:ascii="Arial" w:hAnsi="Arial" w:cs="Arial"/>
          <w:b/>
          <w:sz w:val="20"/>
        </w:rPr>
        <w:t>Standards</w:t>
      </w:r>
    </w:p>
    <w:p w14:paraId="7BFAD4EC" w14:textId="77777777" w:rsidR="00623EA6" w:rsidRPr="00790E76" w:rsidRDefault="00623EA6" w:rsidP="00623EA6">
      <w:pPr>
        <w:rPr>
          <w:rFonts w:ascii="Arial" w:hAnsi="Arial" w:cs="Arial"/>
          <w:sz w:val="20"/>
        </w:rPr>
      </w:pPr>
      <w:r w:rsidRPr="00790E76">
        <w:rPr>
          <w:rFonts w:ascii="Arial" w:hAnsi="Arial" w:cs="Arial"/>
          <w:sz w:val="20"/>
        </w:rPr>
        <w:t>The standards on the framework will be listed as per the standards on the Institute of Apprenticeships website:</w:t>
      </w:r>
    </w:p>
    <w:p w14:paraId="60C75113" w14:textId="77777777" w:rsidR="00623EA6" w:rsidRPr="00790E76" w:rsidRDefault="00623EA6" w:rsidP="00623EA6">
      <w:pPr>
        <w:rPr>
          <w:rFonts w:ascii="Arial" w:hAnsi="Arial" w:cs="Arial"/>
          <w:sz w:val="20"/>
        </w:rPr>
      </w:pPr>
      <w:hyperlink r:id="rId14" w:history="1">
        <w:r w:rsidRPr="00790E76">
          <w:rPr>
            <w:rStyle w:val="Hyperlink"/>
            <w:rFonts w:ascii="Arial" w:hAnsi="Arial" w:cs="Arial"/>
            <w:sz w:val="20"/>
          </w:rPr>
          <w:t>https://www.instituteforapprenticeships.org/apprenticeship-standards/?includeApprovedForDelivery=true</w:t>
        </w:r>
      </w:hyperlink>
    </w:p>
    <w:p w14:paraId="597E431B" w14:textId="77777777" w:rsidR="00623EA6" w:rsidRPr="00790E76" w:rsidRDefault="00623EA6" w:rsidP="00623EA6">
      <w:pPr>
        <w:rPr>
          <w:rFonts w:ascii="Arial" w:hAnsi="Arial" w:cs="Arial"/>
          <w:sz w:val="20"/>
        </w:rPr>
      </w:pPr>
    </w:p>
    <w:p w14:paraId="5BE150A7" w14:textId="77777777" w:rsidR="00623EA6" w:rsidRPr="00790E76" w:rsidRDefault="00623EA6" w:rsidP="00623EA6">
      <w:pPr>
        <w:rPr>
          <w:rFonts w:ascii="Arial" w:hAnsi="Arial" w:cs="Arial"/>
          <w:sz w:val="20"/>
        </w:rPr>
      </w:pPr>
      <w:r w:rsidRPr="00790E76">
        <w:rPr>
          <w:rFonts w:ascii="Arial" w:hAnsi="Arial" w:cs="Arial"/>
          <w:sz w:val="20"/>
        </w:rPr>
        <w:lastRenderedPageBreak/>
        <w:t>The list of apprenticeships for this framework agreement will be as shown on the website on the 19</w:t>
      </w:r>
      <w:r w:rsidRPr="00790E76">
        <w:rPr>
          <w:rFonts w:ascii="Arial" w:hAnsi="Arial" w:cs="Arial"/>
          <w:sz w:val="20"/>
          <w:vertAlign w:val="superscript"/>
        </w:rPr>
        <w:t>th</w:t>
      </w:r>
      <w:r w:rsidRPr="00790E76">
        <w:rPr>
          <w:rFonts w:ascii="Arial" w:hAnsi="Arial" w:cs="Arial"/>
          <w:sz w:val="20"/>
        </w:rPr>
        <w:t xml:space="preserve"> April. Any standards developed from this date throughout the following quarter will be added on to the framework on a quarterly basis as described in the tender documents.</w:t>
      </w:r>
    </w:p>
    <w:p w14:paraId="6DDFFB72" w14:textId="77777777" w:rsidR="00623EA6" w:rsidRPr="00790E76" w:rsidRDefault="00623EA6" w:rsidP="00623EA6">
      <w:pPr>
        <w:rPr>
          <w:rFonts w:ascii="Arial" w:hAnsi="Arial" w:cs="Arial"/>
          <w:sz w:val="20"/>
        </w:rPr>
      </w:pPr>
      <w:r w:rsidRPr="00790E76">
        <w:rPr>
          <w:rFonts w:ascii="Arial" w:hAnsi="Arial" w:cs="Arial"/>
          <w:sz w:val="20"/>
        </w:rPr>
        <w:t>Providers will deliver the apprenticeship standards to support the relevant requirements, knowledge, understanding, behaviours and/or skills as detailed in each of the apprenticeship standard documents. The provider will ensure that all qualifications and certification that is relevant for the standard is met.</w:t>
      </w:r>
    </w:p>
    <w:p w14:paraId="44BE2A04" w14:textId="77777777" w:rsidR="00623EA6" w:rsidRPr="00790E76" w:rsidRDefault="00623EA6" w:rsidP="00623EA6">
      <w:pPr>
        <w:rPr>
          <w:rFonts w:ascii="Arial" w:hAnsi="Arial" w:cs="Arial"/>
          <w:sz w:val="20"/>
        </w:rPr>
      </w:pPr>
      <w:r w:rsidRPr="00790E76">
        <w:rPr>
          <w:rFonts w:ascii="Arial" w:hAnsi="Arial" w:cs="Arial"/>
          <w:sz w:val="20"/>
        </w:rPr>
        <w:t>Providers will ensure that the delivery model used to deliver the apprenticeship meets the aims of the assessment plan and will deliver the aims of the apprenticeship programme to ensure success.</w:t>
      </w:r>
    </w:p>
    <w:p w14:paraId="4E5EC0FB" w14:textId="77777777" w:rsidR="00623EA6" w:rsidRPr="00790E76" w:rsidRDefault="00623EA6" w:rsidP="00623EA6">
      <w:pPr>
        <w:rPr>
          <w:rFonts w:ascii="Arial" w:hAnsi="Arial" w:cs="Arial"/>
          <w:sz w:val="20"/>
        </w:rPr>
      </w:pPr>
      <w:r w:rsidRPr="00790E76">
        <w:rPr>
          <w:rFonts w:ascii="Arial" w:hAnsi="Arial" w:cs="Arial"/>
          <w:sz w:val="20"/>
        </w:rPr>
        <w:t>The apprenticeship should be delivered within the duration prescribed by the Institute of Apprenticeships.</w:t>
      </w:r>
    </w:p>
    <w:p w14:paraId="241E3BBF" w14:textId="77777777" w:rsidR="00623EA6" w:rsidRPr="00790E76" w:rsidRDefault="00623EA6" w:rsidP="00623EA6">
      <w:pPr>
        <w:rPr>
          <w:rFonts w:ascii="Arial" w:hAnsi="Arial" w:cs="Arial"/>
          <w:b/>
          <w:sz w:val="20"/>
        </w:rPr>
      </w:pPr>
      <w:r>
        <w:rPr>
          <w:rFonts w:ascii="Arial" w:hAnsi="Arial" w:cs="Arial"/>
          <w:b/>
          <w:sz w:val="20"/>
        </w:rPr>
        <w:t xml:space="preserve">3.1.1.3 </w:t>
      </w:r>
      <w:r w:rsidRPr="00790E76">
        <w:rPr>
          <w:rFonts w:ascii="Arial" w:hAnsi="Arial" w:cs="Arial"/>
          <w:b/>
          <w:sz w:val="20"/>
        </w:rPr>
        <w:t>Termination of standard</w:t>
      </w:r>
    </w:p>
    <w:p w14:paraId="36E6CAB4" w14:textId="77777777" w:rsidR="00623EA6" w:rsidRPr="00790E76" w:rsidRDefault="00623EA6" w:rsidP="00623EA6">
      <w:pPr>
        <w:rPr>
          <w:rFonts w:ascii="Arial" w:hAnsi="Arial" w:cs="Arial"/>
          <w:sz w:val="20"/>
        </w:rPr>
      </w:pPr>
      <w:proofErr w:type="gramStart"/>
      <w:r w:rsidRPr="00790E76">
        <w:rPr>
          <w:rFonts w:ascii="Arial" w:hAnsi="Arial" w:cs="Arial"/>
          <w:sz w:val="20"/>
        </w:rPr>
        <w:t>In the event that</w:t>
      </w:r>
      <w:proofErr w:type="gramEnd"/>
      <w:r w:rsidRPr="00790E76">
        <w:rPr>
          <w:rFonts w:ascii="Arial" w:hAnsi="Arial" w:cs="Arial"/>
          <w:sz w:val="20"/>
        </w:rPr>
        <w:t xml:space="preserve"> a standard is terminated then guidance provided by the Department for Education and Institute for Apprenticeships should be adhered to by the provider. The standard will then be removed from the YPO framework.</w:t>
      </w:r>
    </w:p>
    <w:p w14:paraId="4EFB3DB2" w14:textId="77777777" w:rsidR="00623EA6" w:rsidRPr="00790E76" w:rsidRDefault="00623EA6" w:rsidP="00623EA6">
      <w:pPr>
        <w:rPr>
          <w:rFonts w:ascii="Arial" w:hAnsi="Arial" w:cs="Arial"/>
          <w:b/>
          <w:sz w:val="20"/>
        </w:rPr>
      </w:pPr>
      <w:r>
        <w:rPr>
          <w:rFonts w:ascii="Arial" w:hAnsi="Arial" w:cs="Arial"/>
          <w:b/>
          <w:sz w:val="20"/>
        </w:rPr>
        <w:t xml:space="preserve">3.1.1.4 </w:t>
      </w:r>
      <w:r w:rsidRPr="00790E76">
        <w:rPr>
          <w:rFonts w:ascii="Arial" w:hAnsi="Arial" w:cs="Arial"/>
          <w:b/>
          <w:sz w:val="20"/>
        </w:rPr>
        <w:t>Associated Training</w:t>
      </w:r>
    </w:p>
    <w:p w14:paraId="177ABB7F" w14:textId="77777777" w:rsidR="00623EA6" w:rsidRPr="00790E76" w:rsidRDefault="00623EA6" w:rsidP="00623EA6">
      <w:pPr>
        <w:rPr>
          <w:rFonts w:ascii="Arial" w:hAnsi="Arial" w:cs="Arial"/>
          <w:sz w:val="20"/>
        </w:rPr>
      </w:pPr>
      <w:r w:rsidRPr="00790E76">
        <w:rPr>
          <w:rFonts w:ascii="Arial" w:hAnsi="Arial" w:cs="Arial"/>
          <w:sz w:val="20"/>
        </w:rPr>
        <w:t>YPO understands that contracting authorities may wish to procure apprenticeship standards in-line with</w:t>
      </w:r>
      <w:r>
        <w:rPr>
          <w:rFonts w:ascii="Arial" w:hAnsi="Arial" w:cs="Arial"/>
          <w:sz w:val="20"/>
        </w:rPr>
        <w:t xml:space="preserve"> </w:t>
      </w:r>
      <w:r w:rsidRPr="00790E76">
        <w:rPr>
          <w:rFonts w:ascii="Arial" w:hAnsi="Arial" w:cs="Arial"/>
          <w:sz w:val="20"/>
        </w:rPr>
        <w:t>other associated traini</w:t>
      </w:r>
      <w:r>
        <w:rPr>
          <w:rFonts w:ascii="Arial" w:hAnsi="Arial" w:cs="Arial"/>
          <w:sz w:val="20"/>
        </w:rPr>
        <w:t>ng.</w:t>
      </w:r>
    </w:p>
    <w:p w14:paraId="5A77A4D7" w14:textId="77777777" w:rsidR="00623EA6" w:rsidRPr="00790E76" w:rsidRDefault="00623EA6" w:rsidP="00623EA6">
      <w:pPr>
        <w:rPr>
          <w:rFonts w:ascii="Arial" w:hAnsi="Arial" w:cs="Arial"/>
          <w:sz w:val="20"/>
        </w:rPr>
      </w:pPr>
      <w:r w:rsidRPr="00790E76">
        <w:rPr>
          <w:rFonts w:ascii="Arial" w:hAnsi="Arial" w:cs="Arial"/>
          <w:sz w:val="20"/>
        </w:rPr>
        <w:t>Associated training is defined as any training that is related to the standard or aimed to deliver the same outcome as the prescribed standard, this could be referred to as an alternative route.</w:t>
      </w:r>
    </w:p>
    <w:p w14:paraId="3AFBC4AA" w14:textId="77777777" w:rsidR="00623EA6" w:rsidRPr="00790E76" w:rsidRDefault="00623EA6" w:rsidP="00623EA6">
      <w:pPr>
        <w:rPr>
          <w:rFonts w:ascii="Arial" w:hAnsi="Arial" w:cs="Arial"/>
          <w:sz w:val="20"/>
        </w:rPr>
      </w:pPr>
      <w:r w:rsidRPr="00790E76">
        <w:rPr>
          <w:rFonts w:ascii="Arial" w:hAnsi="Arial" w:cs="Arial"/>
          <w:sz w:val="20"/>
        </w:rPr>
        <w:t>Associated training can be procured via direct award or further competition when procuring a standard under the framework. The contracting authority may decide to procure the associated training to support the delivery outcomes of the contracting authorities training teams.</w:t>
      </w:r>
    </w:p>
    <w:p w14:paraId="67B4918F" w14:textId="77777777" w:rsidR="00623EA6" w:rsidRPr="00790E76" w:rsidRDefault="00623EA6" w:rsidP="00623EA6">
      <w:pPr>
        <w:rPr>
          <w:rFonts w:ascii="Arial" w:hAnsi="Arial" w:cs="Arial"/>
          <w:sz w:val="20"/>
        </w:rPr>
      </w:pPr>
      <w:r w:rsidRPr="00790E76">
        <w:rPr>
          <w:rFonts w:ascii="Arial" w:hAnsi="Arial" w:cs="Arial"/>
          <w:sz w:val="20"/>
        </w:rPr>
        <w:t xml:space="preserve">Contracting authorities can procure associated training alongside apprenticeship training or in </w:t>
      </w:r>
      <w:proofErr w:type="spellStart"/>
      <w:proofErr w:type="gramStart"/>
      <w:r w:rsidRPr="00790E76">
        <w:rPr>
          <w:rFonts w:ascii="Arial" w:hAnsi="Arial" w:cs="Arial"/>
          <w:sz w:val="20"/>
        </w:rPr>
        <w:t>it’s</w:t>
      </w:r>
      <w:proofErr w:type="spellEnd"/>
      <w:proofErr w:type="gramEnd"/>
      <w:r w:rsidRPr="00790E76">
        <w:rPr>
          <w:rFonts w:ascii="Arial" w:hAnsi="Arial" w:cs="Arial"/>
          <w:sz w:val="20"/>
        </w:rPr>
        <w:t xml:space="preserve"> own right. The associated training would be linked to </w:t>
      </w:r>
      <w:proofErr w:type="spellStart"/>
      <w:proofErr w:type="gramStart"/>
      <w:r w:rsidRPr="00790E76">
        <w:rPr>
          <w:rFonts w:ascii="Arial" w:hAnsi="Arial" w:cs="Arial"/>
          <w:sz w:val="20"/>
        </w:rPr>
        <w:t>a</w:t>
      </w:r>
      <w:proofErr w:type="spellEnd"/>
      <w:proofErr w:type="gramEnd"/>
      <w:r w:rsidRPr="00790E76">
        <w:rPr>
          <w:rFonts w:ascii="Arial" w:hAnsi="Arial" w:cs="Arial"/>
          <w:sz w:val="20"/>
        </w:rPr>
        <w:t xml:space="preserve"> apprenticeship standard that they are already delivering or are looking to deliver. Contracting authorities may also need to add associated training throughout the duration of their call-off contracts, this would be prescribed in their call-off and at any point during their contract associated training can be added on as long as it is relevant to the standard already procured.</w:t>
      </w:r>
    </w:p>
    <w:p w14:paraId="1541190E" w14:textId="77777777" w:rsidR="00623EA6" w:rsidRPr="00790E76" w:rsidRDefault="00623EA6" w:rsidP="00623EA6">
      <w:pPr>
        <w:rPr>
          <w:rFonts w:ascii="Arial" w:hAnsi="Arial" w:cs="Arial"/>
          <w:b/>
          <w:sz w:val="20"/>
        </w:rPr>
      </w:pPr>
      <w:r>
        <w:rPr>
          <w:rFonts w:ascii="Arial" w:hAnsi="Arial" w:cs="Arial"/>
          <w:b/>
          <w:sz w:val="20"/>
        </w:rPr>
        <w:t xml:space="preserve">3.1.1.5 </w:t>
      </w:r>
      <w:r w:rsidRPr="00790E76">
        <w:rPr>
          <w:rFonts w:ascii="Arial" w:hAnsi="Arial" w:cs="Arial"/>
          <w:b/>
          <w:sz w:val="20"/>
        </w:rPr>
        <w:t>Different public sector organisations</w:t>
      </w:r>
    </w:p>
    <w:p w14:paraId="7D6AFC75" w14:textId="77777777" w:rsidR="00623EA6" w:rsidRPr="00790E76" w:rsidRDefault="00623EA6" w:rsidP="00623EA6">
      <w:pPr>
        <w:rPr>
          <w:rFonts w:ascii="Arial" w:hAnsi="Arial" w:cs="Arial"/>
          <w:sz w:val="20"/>
        </w:rPr>
      </w:pPr>
      <w:r w:rsidRPr="00790E76">
        <w:rPr>
          <w:rFonts w:ascii="Arial" w:hAnsi="Arial" w:cs="Arial"/>
          <w:sz w:val="20"/>
        </w:rPr>
        <w:t>The YPO apprenticeship framework can be utilised by any public sector organisation, each standard could be procured by any public sector organisation. Providers should be able to deliver the apprenticeship standard into the different public sector organisations, content should be able to support the delivery.</w:t>
      </w:r>
    </w:p>
    <w:p w14:paraId="0C64148F" w14:textId="77777777" w:rsidR="00623EA6" w:rsidRPr="00790E76" w:rsidRDefault="00623EA6" w:rsidP="00623EA6">
      <w:pPr>
        <w:rPr>
          <w:rFonts w:ascii="Arial" w:hAnsi="Arial" w:cs="Arial"/>
          <w:b/>
          <w:sz w:val="20"/>
        </w:rPr>
      </w:pPr>
      <w:r>
        <w:rPr>
          <w:rFonts w:ascii="Arial" w:hAnsi="Arial" w:cs="Arial"/>
          <w:b/>
          <w:sz w:val="20"/>
        </w:rPr>
        <w:t xml:space="preserve">3.1.1.6 </w:t>
      </w:r>
      <w:r w:rsidRPr="00790E76">
        <w:rPr>
          <w:rFonts w:ascii="Arial" w:hAnsi="Arial" w:cs="Arial"/>
          <w:b/>
          <w:sz w:val="20"/>
        </w:rPr>
        <w:t>Trail Blazer group</w:t>
      </w:r>
    </w:p>
    <w:p w14:paraId="767575C2" w14:textId="77777777" w:rsidR="00623EA6" w:rsidRPr="00790E76" w:rsidRDefault="00623EA6" w:rsidP="00623EA6">
      <w:pPr>
        <w:rPr>
          <w:rFonts w:ascii="Arial" w:hAnsi="Arial" w:cs="Arial"/>
          <w:sz w:val="20"/>
        </w:rPr>
      </w:pPr>
      <w:r w:rsidRPr="00790E76">
        <w:rPr>
          <w:rFonts w:ascii="Arial" w:hAnsi="Arial" w:cs="Arial"/>
          <w:sz w:val="20"/>
        </w:rPr>
        <w:t>The trail blazer groups were created to ensure that the standards created were suitable for the aims of employers. Providers may be requested to support and deliver feedback to support the review of any standards through trailblazer groups.</w:t>
      </w:r>
    </w:p>
    <w:p w14:paraId="13337C14" w14:textId="77777777" w:rsidR="00623EA6" w:rsidRPr="00790E76" w:rsidRDefault="00623EA6" w:rsidP="00623EA6">
      <w:pPr>
        <w:rPr>
          <w:rFonts w:ascii="Arial" w:hAnsi="Arial" w:cs="Arial"/>
          <w:b/>
          <w:sz w:val="20"/>
        </w:rPr>
      </w:pPr>
      <w:r>
        <w:rPr>
          <w:rFonts w:ascii="Arial" w:hAnsi="Arial" w:cs="Arial"/>
          <w:b/>
          <w:sz w:val="20"/>
        </w:rPr>
        <w:t xml:space="preserve">3.1.1.7 </w:t>
      </w:r>
      <w:r w:rsidRPr="00790E76">
        <w:rPr>
          <w:rFonts w:ascii="Arial" w:hAnsi="Arial" w:cs="Arial"/>
          <w:b/>
          <w:sz w:val="20"/>
        </w:rPr>
        <w:t>Call-off Procedure</w:t>
      </w:r>
    </w:p>
    <w:p w14:paraId="392BD49F" w14:textId="77777777" w:rsidR="00623EA6" w:rsidRPr="00790E76" w:rsidRDefault="00623EA6" w:rsidP="00623EA6">
      <w:pPr>
        <w:rPr>
          <w:rFonts w:ascii="Arial" w:hAnsi="Arial" w:cs="Arial"/>
          <w:sz w:val="20"/>
          <w:u w:val="single"/>
        </w:rPr>
      </w:pPr>
      <w:r w:rsidRPr="00790E76">
        <w:rPr>
          <w:rFonts w:ascii="Arial" w:hAnsi="Arial" w:cs="Arial"/>
          <w:sz w:val="20"/>
          <w:u w:val="single"/>
        </w:rPr>
        <w:t>Direct award and further competition</w:t>
      </w:r>
    </w:p>
    <w:p w14:paraId="6188AAEE" w14:textId="77777777" w:rsidR="00623EA6" w:rsidRPr="00790E76" w:rsidRDefault="00623EA6" w:rsidP="00623EA6">
      <w:pPr>
        <w:rPr>
          <w:rFonts w:ascii="Arial" w:hAnsi="Arial" w:cs="Arial"/>
          <w:sz w:val="20"/>
        </w:rPr>
      </w:pPr>
      <w:r w:rsidRPr="00790E76">
        <w:rPr>
          <w:rFonts w:ascii="Arial" w:hAnsi="Arial" w:cs="Arial"/>
          <w:sz w:val="20"/>
        </w:rPr>
        <w:lastRenderedPageBreak/>
        <w:t>A call-off agreement is made between a contracting authority and provider once the successful provider has been appointed. There will be two ways in which contracting authorities will be able to procure a standard:</w:t>
      </w:r>
    </w:p>
    <w:p w14:paraId="53125E20" w14:textId="77777777" w:rsidR="00623EA6" w:rsidRPr="00790E76" w:rsidRDefault="00623EA6" w:rsidP="00623EA6">
      <w:pPr>
        <w:pStyle w:val="ListParagraph"/>
        <w:numPr>
          <w:ilvl w:val="0"/>
          <w:numId w:val="13"/>
        </w:numPr>
        <w:spacing w:after="160" w:line="259" w:lineRule="auto"/>
        <w:contextualSpacing/>
        <w:rPr>
          <w:rFonts w:ascii="Arial" w:hAnsi="Arial" w:cs="Arial"/>
          <w:sz w:val="20"/>
        </w:rPr>
      </w:pPr>
      <w:r w:rsidRPr="00790E76">
        <w:rPr>
          <w:rFonts w:ascii="Arial" w:hAnsi="Arial" w:cs="Arial"/>
          <w:sz w:val="20"/>
        </w:rPr>
        <w:t>Direct award</w:t>
      </w:r>
    </w:p>
    <w:p w14:paraId="02B1E086" w14:textId="77777777" w:rsidR="00623EA6" w:rsidRPr="00790E76" w:rsidRDefault="00623EA6" w:rsidP="00623EA6">
      <w:pPr>
        <w:ind w:left="720"/>
        <w:rPr>
          <w:rFonts w:ascii="Arial" w:hAnsi="Arial" w:cs="Arial"/>
          <w:sz w:val="20"/>
        </w:rPr>
      </w:pPr>
      <w:r w:rsidRPr="00790E76">
        <w:rPr>
          <w:rFonts w:ascii="Arial" w:hAnsi="Arial" w:cs="Arial"/>
          <w:sz w:val="20"/>
        </w:rPr>
        <w:t xml:space="preserve">Once appointed onto the framework providers will be listed under the standard they were successful, it is possible that a provider could be successful onto </w:t>
      </w:r>
      <w:proofErr w:type="gramStart"/>
      <w:r w:rsidRPr="00790E76">
        <w:rPr>
          <w:rFonts w:ascii="Arial" w:hAnsi="Arial" w:cs="Arial"/>
          <w:sz w:val="20"/>
        </w:rPr>
        <w:t>one  standard</w:t>
      </w:r>
      <w:proofErr w:type="gramEnd"/>
      <w:r w:rsidRPr="00790E76">
        <w:rPr>
          <w:rFonts w:ascii="Arial" w:hAnsi="Arial" w:cs="Arial"/>
          <w:sz w:val="20"/>
        </w:rPr>
        <w:t xml:space="preserve"> and not another.</w:t>
      </w:r>
    </w:p>
    <w:p w14:paraId="7CFF218F" w14:textId="77777777" w:rsidR="00623EA6" w:rsidRPr="00790E76" w:rsidRDefault="00623EA6" w:rsidP="00623EA6">
      <w:pPr>
        <w:ind w:left="720"/>
        <w:rPr>
          <w:rFonts w:ascii="Arial" w:hAnsi="Arial" w:cs="Arial"/>
          <w:sz w:val="20"/>
        </w:rPr>
      </w:pPr>
      <w:r w:rsidRPr="00790E76">
        <w:rPr>
          <w:rFonts w:ascii="Arial" w:hAnsi="Arial" w:cs="Arial"/>
          <w:sz w:val="20"/>
        </w:rPr>
        <w:t xml:space="preserve">A contracting authority will then be able to view the sub-criteria that was completed in the individual standard documents, through </w:t>
      </w:r>
      <w:proofErr w:type="gramStart"/>
      <w:r w:rsidRPr="00790E76">
        <w:rPr>
          <w:rFonts w:ascii="Arial" w:hAnsi="Arial" w:cs="Arial"/>
          <w:sz w:val="20"/>
        </w:rPr>
        <w:t>this sub-criteria</w:t>
      </w:r>
      <w:proofErr w:type="gramEnd"/>
      <w:r w:rsidRPr="00790E76">
        <w:rPr>
          <w:rFonts w:ascii="Arial" w:hAnsi="Arial" w:cs="Arial"/>
          <w:sz w:val="20"/>
        </w:rPr>
        <w:t xml:space="preserve"> the contracting authority will be able to de-select providers that will not meet their requirements. For </w:t>
      </w:r>
      <w:proofErr w:type="gramStart"/>
      <w:r w:rsidRPr="00790E76">
        <w:rPr>
          <w:rFonts w:ascii="Arial" w:hAnsi="Arial" w:cs="Arial"/>
          <w:sz w:val="20"/>
        </w:rPr>
        <w:t>example</w:t>
      </w:r>
      <w:proofErr w:type="gramEnd"/>
      <w:r w:rsidRPr="00790E76">
        <w:rPr>
          <w:rFonts w:ascii="Arial" w:hAnsi="Arial" w:cs="Arial"/>
          <w:sz w:val="20"/>
        </w:rPr>
        <w:t xml:space="preserve"> 20 providers may be listed under a standard but if the contracting authority only requires providers with an outstanding OFSTED rating and that can deliver a cohort of over 50 apprentices then the list of providers suitable for them might be reduced to only 5.</w:t>
      </w:r>
    </w:p>
    <w:p w14:paraId="62B76396" w14:textId="77777777" w:rsidR="00623EA6" w:rsidRPr="00790E76" w:rsidRDefault="00623EA6" w:rsidP="00623EA6">
      <w:pPr>
        <w:ind w:left="720"/>
        <w:rPr>
          <w:rFonts w:ascii="Arial" w:hAnsi="Arial" w:cs="Arial"/>
          <w:sz w:val="20"/>
        </w:rPr>
      </w:pPr>
      <w:r w:rsidRPr="00790E76">
        <w:rPr>
          <w:rFonts w:ascii="Arial" w:hAnsi="Arial" w:cs="Arial"/>
          <w:sz w:val="20"/>
        </w:rPr>
        <w:t>Contracting authorities could then decide to direct award to one of the 5 providers based on an assessment of quality and price.</w:t>
      </w:r>
    </w:p>
    <w:p w14:paraId="30744CFB" w14:textId="77777777" w:rsidR="00623EA6" w:rsidRPr="00790E76" w:rsidRDefault="00623EA6" w:rsidP="00623EA6">
      <w:pPr>
        <w:ind w:left="720"/>
        <w:rPr>
          <w:rFonts w:ascii="Arial" w:hAnsi="Arial" w:cs="Arial"/>
          <w:sz w:val="20"/>
        </w:rPr>
      </w:pPr>
      <w:r w:rsidRPr="00790E76">
        <w:rPr>
          <w:rFonts w:ascii="Arial" w:hAnsi="Arial" w:cs="Arial"/>
          <w:sz w:val="20"/>
        </w:rPr>
        <w:t>The tender responses that the providers have completed to be successful onto the framework will be available for contracting authorities to review along with all agreed direct award pricing.</w:t>
      </w:r>
    </w:p>
    <w:p w14:paraId="78BA0AB4" w14:textId="77777777" w:rsidR="00623EA6" w:rsidRPr="00623EA6" w:rsidRDefault="00623EA6" w:rsidP="00623EA6">
      <w:pPr>
        <w:ind w:left="720"/>
        <w:rPr>
          <w:rFonts w:ascii="Arial" w:hAnsi="Arial" w:cs="Arial"/>
          <w:sz w:val="20"/>
        </w:rPr>
      </w:pPr>
      <w:r w:rsidRPr="00790E76">
        <w:rPr>
          <w:rFonts w:ascii="Arial" w:hAnsi="Arial" w:cs="Arial"/>
          <w:sz w:val="20"/>
        </w:rPr>
        <w:t>The contracting authority and the provider would then create a call-off agreement to deliver the relevant apprenticeship standard.</w:t>
      </w:r>
    </w:p>
    <w:p w14:paraId="14398D36" w14:textId="77777777" w:rsidR="00623EA6" w:rsidRPr="00790E76" w:rsidRDefault="00623EA6" w:rsidP="00623EA6">
      <w:pPr>
        <w:pStyle w:val="ListParagraph"/>
        <w:numPr>
          <w:ilvl w:val="0"/>
          <w:numId w:val="13"/>
        </w:numPr>
        <w:spacing w:after="160" w:line="259" w:lineRule="auto"/>
        <w:contextualSpacing/>
        <w:rPr>
          <w:rFonts w:ascii="Arial" w:hAnsi="Arial" w:cs="Arial"/>
          <w:sz w:val="20"/>
        </w:rPr>
      </w:pPr>
      <w:r w:rsidRPr="00790E76">
        <w:rPr>
          <w:rFonts w:ascii="Arial" w:hAnsi="Arial" w:cs="Arial"/>
          <w:sz w:val="20"/>
        </w:rPr>
        <w:t xml:space="preserve">Further competition </w:t>
      </w:r>
    </w:p>
    <w:p w14:paraId="7EEB00CB" w14:textId="77777777" w:rsidR="00623EA6" w:rsidRPr="00790E76" w:rsidRDefault="00623EA6" w:rsidP="00623EA6">
      <w:pPr>
        <w:pStyle w:val="ListParagraph"/>
        <w:rPr>
          <w:rFonts w:ascii="Arial" w:hAnsi="Arial" w:cs="Arial"/>
          <w:sz w:val="20"/>
        </w:rPr>
      </w:pPr>
    </w:p>
    <w:p w14:paraId="188A6415" w14:textId="77777777" w:rsidR="00623EA6" w:rsidRPr="00790E76" w:rsidRDefault="00623EA6" w:rsidP="00623EA6">
      <w:pPr>
        <w:pStyle w:val="ListParagraph"/>
        <w:rPr>
          <w:rFonts w:ascii="Arial" w:hAnsi="Arial" w:cs="Arial"/>
          <w:sz w:val="20"/>
        </w:rPr>
      </w:pPr>
      <w:r w:rsidRPr="00790E76">
        <w:rPr>
          <w:rFonts w:ascii="Arial" w:hAnsi="Arial" w:cs="Arial"/>
          <w:sz w:val="20"/>
        </w:rPr>
        <w:t>Once appointed onto the framework providers will be listed under the standard they were successful, it is possible that a provider could be successful onto one standard and not another.</w:t>
      </w:r>
    </w:p>
    <w:p w14:paraId="102E48AE" w14:textId="77777777" w:rsidR="00623EA6" w:rsidRPr="00790E76" w:rsidRDefault="00623EA6" w:rsidP="00623EA6">
      <w:pPr>
        <w:pStyle w:val="ListParagraph"/>
        <w:rPr>
          <w:rFonts w:ascii="Arial" w:hAnsi="Arial" w:cs="Arial"/>
          <w:sz w:val="20"/>
        </w:rPr>
      </w:pPr>
    </w:p>
    <w:p w14:paraId="5AA706E3" w14:textId="77777777" w:rsidR="00623EA6" w:rsidRPr="00790E76" w:rsidRDefault="00623EA6" w:rsidP="00623EA6">
      <w:pPr>
        <w:pStyle w:val="ListParagraph"/>
        <w:rPr>
          <w:rFonts w:ascii="Arial" w:hAnsi="Arial" w:cs="Arial"/>
          <w:sz w:val="20"/>
        </w:rPr>
      </w:pPr>
      <w:r w:rsidRPr="00790E76">
        <w:rPr>
          <w:rFonts w:ascii="Arial" w:hAnsi="Arial" w:cs="Arial"/>
          <w:sz w:val="20"/>
        </w:rPr>
        <w:t xml:space="preserve">A contracting authority will then be able to view the sub-criteria that was completed in the individual standard documents, through </w:t>
      </w:r>
      <w:proofErr w:type="gramStart"/>
      <w:r w:rsidRPr="00790E76">
        <w:rPr>
          <w:rFonts w:ascii="Arial" w:hAnsi="Arial" w:cs="Arial"/>
          <w:sz w:val="20"/>
        </w:rPr>
        <w:t>this sub-criteria</w:t>
      </w:r>
      <w:proofErr w:type="gramEnd"/>
      <w:r w:rsidRPr="00790E76">
        <w:rPr>
          <w:rFonts w:ascii="Arial" w:hAnsi="Arial" w:cs="Arial"/>
          <w:sz w:val="20"/>
        </w:rPr>
        <w:t xml:space="preserve"> the contracting authority will be able to de-select providers that will not meet their requirements. For example, 20 providers may be listed under a standard but if the contracting authority only requires providers with an outstanding OFSTED rating and that can deliver a cohort of over 50 apprentices then the list of providers suitable for them might be reduced to only 5.</w:t>
      </w:r>
    </w:p>
    <w:p w14:paraId="54C01DD6" w14:textId="77777777" w:rsidR="00623EA6" w:rsidRPr="00790E76" w:rsidRDefault="00623EA6" w:rsidP="00623EA6">
      <w:pPr>
        <w:pStyle w:val="ListParagraph"/>
        <w:rPr>
          <w:rFonts w:ascii="Arial" w:hAnsi="Arial" w:cs="Arial"/>
          <w:sz w:val="20"/>
        </w:rPr>
      </w:pPr>
    </w:p>
    <w:p w14:paraId="69457FBE" w14:textId="77777777" w:rsidR="00623EA6" w:rsidRPr="00790E76" w:rsidRDefault="00623EA6" w:rsidP="00623EA6">
      <w:pPr>
        <w:pStyle w:val="ListParagraph"/>
        <w:rPr>
          <w:rFonts w:ascii="Arial" w:hAnsi="Arial" w:cs="Arial"/>
          <w:sz w:val="20"/>
        </w:rPr>
      </w:pPr>
      <w:r w:rsidRPr="00790E76">
        <w:rPr>
          <w:rFonts w:ascii="Arial" w:hAnsi="Arial" w:cs="Arial"/>
          <w:sz w:val="20"/>
        </w:rPr>
        <w:t xml:space="preserve">Contracting authorities could then decide to carry out a further competition to the providers based on an assessment of additional quality elements and by re-opening the price, all providers that meet the contracting </w:t>
      </w:r>
      <w:proofErr w:type="gramStart"/>
      <w:r w:rsidRPr="00790E76">
        <w:rPr>
          <w:rFonts w:ascii="Arial" w:hAnsi="Arial" w:cs="Arial"/>
          <w:sz w:val="20"/>
        </w:rPr>
        <w:t>authorities</w:t>
      </w:r>
      <w:proofErr w:type="gramEnd"/>
      <w:r w:rsidRPr="00790E76">
        <w:rPr>
          <w:rFonts w:ascii="Arial" w:hAnsi="Arial" w:cs="Arial"/>
          <w:sz w:val="20"/>
        </w:rPr>
        <w:t xml:space="preserve"> sub-criteria will be invited to bid for the further competition.</w:t>
      </w:r>
    </w:p>
    <w:p w14:paraId="2A429688" w14:textId="77777777" w:rsidR="00623EA6" w:rsidRPr="00790E76" w:rsidRDefault="00623EA6" w:rsidP="00623EA6">
      <w:pPr>
        <w:pStyle w:val="ListParagraph"/>
        <w:rPr>
          <w:rFonts w:ascii="Arial" w:hAnsi="Arial" w:cs="Arial"/>
          <w:sz w:val="20"/>
        </w:rPr>
      </w:pPr>
    </w:p>
    <w:p w14:paraId="5795B892" w14:textId="77777777" w:rsidR="00623EA6" w:rsidRPr="00790E76" w:rsidRDefault="00623EA6" w:rsidP="00623EA6">
      <w:pPr>
        <w:pStyle w:val="ListParagraph"/>
        <w:rPr>
          <w:rFonts w:ascii="Arial" w:hAnsi="Arial" w:cs="Arial"/>
          <w:sz w:val="20"/>
        </w:rPr>
      </w:pPr>
      <w:r w:rsidRPr="00790E76">
        <w:rPr>
          <w:rFonts w:ascii="Arial" w:hAnsi="Arial" w:cs="Arial"/>
          <w:sz w:val="20"/>
        </w:rPr>
        <w:t xml:space="preserve">The contracting </w:t>
      </w:r>
      <w:proofErr w:type="gramStart"/>
      <w:r w:rsidRPr="00790E76">
        <w:rPr>
          <w:rFonts w:ascii="Arial" w:hAnsi="Arial" w:cs="Arial"/>
          <w:sz w:val="20"/>
        </w:rPr>
        <w:t>authorities</w:t>
      </w:r>
      <w:proofErr w:type="gramEnd"/>
      <w:r w:rsidRPr="00790E76">
        <w:rPr>
          <w:rFonts w:ascii="Arial" w:hAnsi="Arial" w:cs="Arial"/>
          <w:sz w:val="20"/>
        </w:rPr>
        <w:t xml:space="preserve"> further competition may include:</w:t>
      </w:r>
    </w:p>
    <w:p w14:paraId="25D698B9" w14:textId="77777777" w:rsidR="00623EA6" w:rsidRPr="00790E76" w:rsidRDefault="00623EA6" w:rsidP="00623EA6">
      <w:pPr>
        <w:pStyle w:val="ListParagraph"/>
        <w:numPr>
          <w:ilvl w:val="1"/>
          <w:numId w:val="13"/>
        </w:numPr>
        <w:spacing w:after="160" w:line="259" w:lineRule="auto"/>
        <w:contextualSpacing/>
        <w:rPr>
          <w:rFonts w:ascii="Arial" w:hAnsi="Arial" w:cs="Arial"/>
          <w:sz w:val="20"/>
        </w:rPr>
      </w:pPr>
      <w:r w:rsidRPr="00790E76">
        <w:rPr>
          <w:rFonts w:ascii="Arial" w:hAnsi="Arial" w:cs="Arial"/>
          <w:sz w:val="20"/>
        </w:rPr>
        <w:t xml:space="preserve">Contracting </w:t>
      </w:r>
      <w:proofErr w:type="gramStart"/>
      <w:r w:rsidRPr="00790E76">
        <w:rPr>
          <w:rFonts w:ascii="Arial" w:hAnsi="Arial" w:cs="Arial"/>
          <w:sz w:val="20"/>
        </w:rPr>
        <w:t>authorities</w:t>
      </w:r>
      <w:proofErr w:type="gramEnd"/>
      <w:r w:rsidRPr="00790E76">
        <w:rPr>
          <w:rFonts w:ascii="Arial" w:hAnsi="Arial" w:cs="Arial"/>
          <w:sz w:val="20"/>
        </w:rPr>
        <w:t xml:space="preserve"> specific requirements in a specification</w:t>
      </w:r>
    </w:p>
    <w:p w14:paraId="34ADC953" w14:textId="77777777" w:rsidR="00623EA6" w:rsidRPr="00790E76" w:rsidRDefault="00623EA6" w:rsidP="00623EA6">
      <w:pPr>
        <w:pStyle w:val="ListParagraph"/>
        <w:numPr>
          <w:ilvl w:val="1"/>
          <w:numId w:val="13"/>
        </w:numPr>
        <w:spacing w:after="160" w:line="259" w:lineRule="auto"/>
        <w:contextualSpacing/>
        <w:rPr>
          <w:rFonts w:ascii="Arial" w:hAnsi="Arial" w:cs="Arial"/>
          <w:sz w:val="20"/>
        </w:rPr>
      </w:pPr>
      <w:r w:rsidRPr="00790E76">
        <w:rPr>
          <w:rFonts w:ascii="Arial" w:hAnsi="Arial" w:cs="Arial"/>
          <w:sz w:val="20"/>
        </w:rPr>
        <w:t>Bespoke pricing model</w:t>
      </w:r>
    </w:p>
    <w:p w14:paraId="0A114002" w14:textId="77777777" w:rsidR="00623EA6" w:rsidRPr="00790E76" w:rsidRDefault="00623EA6" w:rsidP="00623EA6">
      <w:pPr>
        <w:pStyle w:val="ListParagraph"/>
        <w:numPr>
          <w:ilvl w:val="1"/>
          <w:numId w:val="13"/>
        </w:numPr>
        <w:spacing w:after="160" w:line="259" w:lineRule="auto"/>
        <w:contextualSpacing/>
        <w:rPr>
          <w:rFonts w:ascii="Arial" w:hAnsi="Arial" w:cs="Arial"/>
          <w:sz w:val="20"/>
        </w:rPr>
      </w:pPr>
      <w:r w:rsidRPr="00790E76">
        <w:rPr>
          <w:rFonts w:ascii="Arial" w:hAnsi="Arial" w:cs="Arial"/>
          <w:sz w:val="20"/>
        </w:rPr>
        <w:t>Bespoke quality questions related to their requirements</w:t>
      </w:r>
    </w:p>
    <w:p w14:paraId="52D151CF" w14:textId="77777777" w:rsidR="00623EA6" w:rsidRPr="00790E76" w:rsidRDefault="00623EA6" w:rsidP="00623EA6">
      <w:pPr>
        <w:pStyle w:val="ListParagraph"/>
        <w:numPr>
          <w:ilvl w:val="1"/>
          <w:numId w:val="13"/>
        </w:numPr>
        <w:spacing w:after="160" w:line="259" w:lineRule="auto"/>
        <w:contextualSpacing/>
        <w:rPr>
          <w:rFonts w:ascii="Arial" w:hAnsi="Arial" w:cs="Arial"/>
          <w:sz w:val="20"/>
        </w:rPr>
      </w:pPr>
      <w:r w:rsidRPr="00790E76">
        <w:rPr>
          <w:rFonts w:ascii="Arial" w:hAnsi="Arial" w:cs="Arial"/>
          <w:sz w:val="20"/>
        </w:rPr>
        <w:t>Bespoke reporting mechanisms and MI</w:t>
      </w:r>
    </w:p>
    <w:p w14:paraId="433C5E2C" w14:textId="77777777" w:rsidR="00623EA6" w:rsidRPr="00790E76" w:rsidRDefault="00623EA6" w:rsidP="00623EA6">
      <w:pPr>
        <w:pStyle w:val="ListParagraph"/>
        <w:numPr>
          <w:ilvl w:val="1"/>
          <w:numId w:val="13"/>
        </w:numPr>
        <w:spacing w:after="160" w:line="259" w:lineRule="auto"/>
        <w:contextualSpacing/>
        <w:rPr>
          <w:rFonts w:ascii="Arial" w:hAnsi="Arial" w:cs="Arial"/>
          <w:sz w:val="20"/>
        </w:rPr>
      </w:pPr>
      <w:r w:rsidRPr="00790E76">
        <w:rPr>
          <w:rFonts w:ascii="Arial" w:hAnsi="Arial" w:cs="Arial"/>
          <w:sz w:val="20"/>
        </w:rPr>
        <w:t>Delivery model</w:t>
      </w:r>
    </w:p>
    <w:p w14:paraId="7DF58E01" w14:textId="77777777" w:rsidR="00623EA6" w:rsidRDefault="00623EA6" w:rsidP="00623EA6">
      <w:pPr>
        <w:ind w:left="720"/>
        <w:rPr>
          <w:rFonts w:ascii="Arial" w:hAnsi="Arial" w:cs="Arial"/>
          <w:sz w:val="20"/>
        </w:rPr>
      </w:pPr>
      <w:r w:rsidRPr="00790E76">
        <w:rPr>
          <w:rFonts w:ascii="Arial" w:hAnsi="Arial" w:cs="Arial"/>
          <w:sz w:val="20"/>
        </w:rPr>
        <w:t xml:space="preserve">Providers would then be required to respond to the contracting </w:t>
      </w:r>
      <w:proofErr w:type="gramStart"/>
      <w:r w:rsidRPr="00790E76">
        <w:rPr>
          <w:rFonts w:ascii="Arial" w:hAnsi="Arial" w:cs="Arial"/>
          <w:sz w:val="20"/>
        </w:rPr>
        <w:t>authorities</w:t>
      </w:r>
      <w:proofErr w:type="gramEnd"/>
      <w:r w:rsidRPr="00790E76">
        <w:rPr>
          <w:rFonts w:ascii="Arial" w:hAnsi="Arial" w:cs="Arial"/>
          <w:sz w:val="20"/>
        </w:rPr>
        <w:t xml:space="preserve"> documentation. Providers should only bid for the further competitions that they can deliver successfully, providers are not required to respond to all requests.</w:t>
      </w:r>
    </w:p>
    <w:p w14:paraId="5055BC44" w14:textId="77777777" w:rsidR="00623EA6" w:rsidRPr="00790E76" w:rsidRDefault="00623EA6" w:rsidP="00623EA6">
      <w:pPr>
        <w:ind w:left="720"/>
        <w:rPr>
          <w:rFonts w:ascii="Arial" w:hAnsi="Arial" w:cs="Arial"/>
          <w:sz w:val="20"/>
        </w:rPr>
      </w:pPr>
    </w:p>
    <w:p w14:paraId="042458F2" w14:textId="77777777" w:rsidR="00623EA6" w:rsidRPr="00790E76" w:rsidRDefault="00623EA6" w:rsidP="00623EA6">
      <w:pPr>
        <w:ind w:left="720"/>
        <w:rPr>
          <w:rFonts w:ascii="Arial" w:hAnsi="Arial" w:cs="Arial"/>
          <w:sz w:val="20"/>
        </w:rPr>
      </w:pPr>
      <w:r w:rsidRPr="00790E76">
        <w:rPr>
          <w:rFonts w:ascii="Arial" w:hAnsi="Arial" w:cs="Arial"/>
          <w:sz w:val="20"/>
        </w:rPr>
        <w:lastRenderedPageBreak/>
        <w:t>The contracting authority would evaluate the further competitions and award to the successful provider.</w:t>
      </w:r>
    </w:p>
    <w:p w14:paraId="0174E009" w14:textId="77777777" w:rsidR="00623EA6" w:rsidRPr="00790E76" w:rsidRDefault="00623EA6" w:rsidP="00623EA6">
      <w:pPr>
        <w:pStyle w:val="ListParagraph"/>
        <w:rPr>
          <w:rFonts w:ascii="Arial" w:hAnsi="Arial" w:cs="Arial"/>
          <w:sz w:val="20"/>
        </w:rPr>
      </w:pPr>
      <w:r w:rsidRPr="00790E76">
        <w:rPr>
          <w:rFonts w:ascii="Arial" w:hAnsi="Arial" w:cs="Arial"/>
          <w:sz w:val="20"/>
        </w:rPr>
        <w:t>The contracting authority and the provider would then create a call-off agreement to deliver the relevant apprenticeship standard.</w:t>
      </w:r>
    </w:p>
    <w:p w14:paraId="7BC35B82" w14:textId="77777777" w:rsidR="00623EA6" w:rsidRPr="00790E76" w:rsidRDefault="00623EA6" w:rsidP="00623EA6">
      <w:pPr>
        <w:pStyle w:val="ListParagraph"/>
        <w:rPr>
          <w:rFonts w:ascii="Arial" w:hAnsi="Arial" w:cs="Arial"/>
          <w:sz w:val="20"/>
        </w:rPr>
      </w:pPr>
    </w:p>
    <w:p w14:paraId="109A8ACF" w14:textId="77777777" w:rsidR="00623EA6" w:rsidRPr="00790E76" w:rsidRDefault="00623EA6" w:rsidP="00623EA6">
      <w:pPr>
        <w:rPr>
          <w:rFonts w:ascii="Arial" w:hAnsi="Arial" w:cs="Arial"/>
          <w:sz w:val="20"/>
        </w:rPr>
      </w:pPr>
      <w:r w:rsidRPr="00790E76">
        <w:rPr>
          <w:rFonts w:ascii="Arial" w:hAnsi="Arial" w:cs="Arial"/>
          <w:sz w:val="20"/>
        </w:rPr>
        <w:t xml:space="preserve">All direct award and further competitions may be for the delivery of either apprenticeships or apprenticeships and associated training including </w:t>
      </w:r>
      <w:proofErr w:type="gramStart"/>
      <w:r w:rsidRPr="00790E76">
        <w:rPr>
          <w:rFonts w:ascii="Arial" w:hAnsi="Arial" w:cs="Arial"/>
          <w:sz w:val="20"/>
        </w:rPr>
        <w:t>end point</w:t>
      </w:r>
      <w:proofErr w:type="gramEnd"/>
      <w:r w:rsidRPr="00790E76">
        <w:rPr>
          <w:rFonts w:ascii="Arial" w:hAnsi="Arial" w:cs="Arial"/>
          <w:sz w:val="20"/>
        </w:rPr>
        <w:t xml:space="preserve"> assessment.</w:t>
      </w:r>
    </w:p>
    <w:p w14:paraId="13CBDA87" w14:textId="77777777" w:rsidR="00623EA6" w:rsidRPr="00790E76" w:rsidRDefault="00623EA6" w:rsidP="00623EA6">
      <w:pPr>
        <w:rPr>
          <w:rFonts w:ascii="Arial" w:hAnsi="Arial" w:cs="Arial"/>
          <w:sz w:val="20"/>
        </w:rPr>
      </w:pPr>
      <w:r w:rsidRPr="00790E76">
        <w:rPr>
          <w:rFonts w:ascii="Arial" w:hAnsi="Arial" w:cs="Arial"/>
          <w:sz w:val="20"/>
        </w:rPr>
        <w:t xml:space="preserve">The direct award and further competition process </w:t>
      </w:r>
      <w:proofErr w:type="gramStart"/>
      <w:r w:rsidRPr="00790E76">
        <w:rPr>
          <w:rFonts w:ascii="Arial" w:hAnsi="Arial" w:cs="Arial"/>
          <w:sz w:val="20"/>
        </w:rPr>
        <w:t>applies</w:t>
      </w:r>
      <w:proofErr w:type="gramEnd"/>
      <w:r w:rsidRPr="00790E76">
        <w:rPr>
          <w:rFonts w:ascii="Arial" w:hAnsi="Arial" w:cs="Arial"/>
          <w:sz w:val="20"/>
        </w:rPr>
        <w:t xml:space="preserve"> to both the procurement of the apprenticeship &amp; associated training and the end-point assessment.</w:t>
      </w:r>
    </w:p>
    <w:p w14:paraId="0E8B30C8" w14:textId="77777777" w:rsidR="00623EA6" w:rsidRPr="00790E76" w:rsidRDefault="00623EA6" w:rsidP="00623EA6">
      <w:pPr>
        <w:rPr>
          <w:rFonts w:ascii="Arial" w:hAnsi="Arial" w:cs="Arial"/>
          <w:b/>
          <w:sz w:val="20"/>
          <w:u w:val="single"/>
        </w:rPr>
      </w:pPr>
      <w:r>
        <w:rPr>
          <w:rFonts w:ascii="Arial" w:hAnsi="Arial" w:cs="Arial"/>
          <w:b/>
          <w:sz w:val="20"/>
          <w:u w:val="single"/>
        </w:rPr>
        <w:t xml:space="preserve">3.1.1.9 </w:t>
      </w:r>
      <w:r w:rsidRPr="00790E76">
        <w:rPr>
          <w:rFonts w:ascii="Arial" w:hAnsi="Arial" w:cs="Arial"/>
          <w:b/>
          <w:sz w:val="20"/>
          <w:u w:val="single"/>
        </w:rPr>
        <w:t>Types of Call-off’s</w:t>
      </w:r>
    </w:p>
    <w:p w14:paraId="0CDB23EE" w14:textId="77777777" w:rsidR="00623EA6" w:rsidRPr="00790E76" w:rsidRDefault="00623EA6" w:rsidP="00623EA6">
      <w:pPr>
        <w:rPr>
          <w:rFonts w:ascii="Arial" w:hAnsi="Arial" w:cs="Arial"/>
          <w:sz w:val="20"/>
          <w:u w:val="single"/>
        </w:rPr>
      </w:pPr>
      <w:r w:rsidRPr="00790E76">
        <w:rPr>
          <w:rFonts w:ascii="Arial" w:hAnsi="Arial" w:cs="Arial"/>
          <w:sz w:val="20"/>
          <w:u w:val="single"/>
        </w:rPr>
        <w:t>Multiple standard call-off</w:t>
      </w:r>
    </w:p>
    <w:p w14:paraId="4DFE0893" w14:textId="77777777" w:rsidR="00623EA6" w:rsidRPr="00790E76" w:rsidRDefault="00623EA6" w:rsidP="00623EA6">
      <w:pPr>
        <w:rPr>
          <w:rFonts w:ascii="Arial" w:hAnsi="Arial" w:cs="Arial"/>
          <w:sz w:val="20"/>
        </w:rPr>
      </w:pPr>
      <w:r w:rsidRPr="00790E76">
        <w:rPr>
          <w:rFonts w:ascii="Arial" w:hAnsi="Arial" w:cs="Arial"/>
          <w:sz w:val="20"/>
        </w:rPr>
        <w:t>Contracting authorities may wish to have a single provider to deliver numerous standards. In these circumstances the contracting authority will analyse which providers can deliver the numerous standards and then carry out a direct award or further competition with the appropriate providers. Only the providers that are listed across both/all the relevant standards will be evaluated for direct award or invited to the further competition.</w:t>
      </w:r>
    </w:p>
    <w:p w14:paraId="259BC233" w14:textId="77777777" w:rsidR="00623EA6" w:rsidRPr="00790E76" w:rsidRDefault="00623EA6" w:rsidP="00623EA6">
      <w:pPr>
        <w:rPr>
          <w:rFonts w:ascii="Arial" w:hAnsi="Arial" w:cs="Arial"/>
          <w:sz w:val="20"/>
        </w:rPr>
      </w:pPr>
      <w:r w:rsidRPr="00790E76">
        <w:rPr>
          <w:rFonts w:ascii="Arial" w:hAnsi="Arial" w:cs="Arial"/>
          <w:sz w:val="20"/>
        </w:rPr>
        <w:t>Contracting authorities may also do a multi standard call-off and decide to award/invite bids from providers that can only deliver one of the standards. These may be procured through the same procurement process for ease to the contracting authority. This contracting authority will be completing a call-off for different standards.</w:t>
      </w:r>
    </w:p>
    <w:p w14:paraId="6375ED5A" w14:textId="77777777" w:rsidR="00623EA6" w:rsidRPr="00790E76" w:rsidRDefault="00623EA6" w:rsidP="00623EA6">
      <w:pPr>
        <w:rPr>
          <w:rFonts w:ascii="Arial" w:hAnsi="Arial" w:cs="Arial"/>
          <w:sz w:val="20"/>
          <w:u w:val="single"/>
        </w:rPr>
      </w:pPr>
      <w:r w:rsidRPr="00790E76">
        <w:rPr>
          <w:rFonts w:ascii="Arial" w:hAnsi="Arial" w:cs="Arial"/>
          <w:sz w:val="20"/>
          <w:u w:val="single"/>
        </w:rPr>
        <w:t>Cross Region call-off</w:t>
      </w:r>
    </w:p>
    <w:p w14:paraId="3E1F72D5" w14:textId="77777777" w:rsidR="00623EA6" w:rsidRPr="00790E76" w:rsidRDefault="00623EA6" w:rsidP="00623EA6">
      <w:pPr>
        <w:rPr>
          <w:rFonts w:ascii="Arial" w:hAnsi="Arial" w:cs="Arial"/>
          <w:sz w:val="20"/>
        </w:rPr>
      </w:pPr>
      <w:r w:rsidRPr="00790E76">
        <w:rPr>
          <w:rFonts w:ascii="Arial" w:hAnsi="Arial" w:cs="Arial"/>
          <w:sz w:val="20"/>
        </w:rPr>
        <w:t>Contracting authorities may be based across numerous locations within the UK and may wish a single provider to deliver either a single standard or numerous standards. In these circumstances the contracting authority will evaluate which providers can deliver across the relevant regions and then carry out a direct award or further competition with the appropriate providers. Only the providers that are listed across both/all the relevant regions will be evaluated for a direct award or invited to the further competition.</w:t>
      </w:r>
    </w:p>
    <w:p w14:paraId="578526C0" w14:textId="77777777" w:rsidR="00623EA6" w:rsidRPr="00790E76" w:rsidRDefault="00623EA6" w:rsidP="00623EA6">
      <w:pPr>
        <w:rPr>
          <w:rFonts w:ascii="Arial" w:hAnsi="Arial" w:cs="Arial"/>
          <w:sz w:val="20"/>
          <w:u w:val="single"/>
        </w:rPr>
      </w:pPr>
      <w:r w:rsidRPr="00790E76">
        <w:rPr>
          <w:rFonts w:ascii="Arial" w:hAnsi="Arial" w:cs="Arial"/>
          <w:sz w:val="20"/>
          <w:u w:val="single"/>
        </w:rPr>
        <w:t>Collaborative call-off</w:t>
      </w:r>
    </w:p>
    <w:p w14:paraId="2A2C77A2" w14:textId="77777777" w:rsidR="00623EA6" w:rsidRPr="00790E76" w:rsidRDefault="00623EA6" w:rsidP="00623EA6">
      <w:pPr>
        <w:rPr>
          <w:rFonts w:ascii="Arial" w:hAnsi="Arial" w:cs="Arial"/>
          <w:sz w:val="20"/>
        </w:rPr>
      </w:pPr>
      <w:r w:rsidRPr="00790E76">
        <w:rPr>
          <w:rFonts w:ascii="Arial" w:hAnsi="Arial" w:cs="Arial"/>
          <w:sz w:val="20"/>
        </w:rPr>
        <w:t>Contracting authorities may decide to collaborate when procuring standards, this may mean that some of the collaborating authorities aren’t in the same region. In these circumstances the lead contracting authority will evaluate which providers can deliver across the relevant regions and then carry out a direct award or further competition with the appropriate providers. Only the providers that are listed across both/all the relevant regions will be evaluated for a direct award or invited to the further competition.</w:t>
      </w:r>
    </w:p>
    <w:p w14:paraId="06F63A34" w14:textId="77777777" w:rsidR="00623EA6" w:rsidRPr="00790E76" w:rsidRDefault="00623EA6" w:rsidP="00623EA6">
      <w:pPr>
        <w:rPr>
          <w:rFonts w:ascii="Arial" w:hAnsi="Arial" w:cs="Arial"/>
          <w:sz w:val="20"/>
        </w:rPr>
      </w:pPr>
      <w:r w:rsidRPr="00790E76">
        <w:rPr>
          <w:rFonts w:ascii="Arial" w:hAnsi="Arial" w:cs="Arial"/>
          <w:sz w:val="20"/>
        </w:rPr>
        <w:t xml:space="preserve">A collaborative call-off will include </w:t>
      </w:r>
      <w:proofErr w:type="gramStart"/>
      <w:r w:rsidRPr="00790E76">
        <w:rPr>
          <w:rFonts w:ascii="Arial" w:hAnsi="Arial" w:cs="Arial"/>
          <w:sz w:val="20"/>
        </w:rPr>
        <w:t>apprentice’s</w:t>
      </w:r>
      <w:proofErr w:type="gramEnd"/>
      <w:r w:rsidRPr="00790E76">
        <w:rPr>
          <w:rFonts w:ascii="Arial" w:hAnsi="Arial" w:cs="Arial"/>
          <w:sz w:val="20"/>
        </w:rPr>
        <w:t xml:space="preserve"> from different contracting authorities.</w:t>
      </w:r>
    </w:p>
    <w:p w14:paraId="2F2380C8" w14:textId="77777777" w:rsidR="00623EA6" w:rsidRPr="00790E76" w:rsidRDefault="00623EA6" w:rsidP="00623EA6">
      <w:pPr>
        <w:rPr>
          <w:rFonts w:ascii="Arial" w:hAnsi="Arial" w:cs="Arial"/>
          <w:sz w:val="20"/>
          <w:u w:val="single"/>
        </w:rPr>
      </w:pPr>
      <w:r w:rsidRPr="00790E76">
        <w:rPr>
          <w:rFonts w:ascii="Arial" w:hAnsi="Arial" w:cs="Arial"/>
          <w:sz w:val="20"/>
          <w:u w:val="single"/>
        </w:rPr>
        <w:t>One-off call-off</w:t>
      </w:r>
    </w:p>
    <w:p w14:paraId="001052B9" w14:textId="77777777" w:rsidR="00623EA6" w:rsidRPr="00790E76" w:rsidRDefault="00623EA6" w:rsidP="00623EA6">
      <w:pPr>
        <w:rPr>
          <w:rFonts w:ascii="Arial" w:hAnsi="Arial" w:cs="Arial"/>
          <w:sz w:val="20"/>
        </w:rPr>
      </w:pPr>
      <w:r w:rsidRPr="00790E76">
        <w:rPr>
          <w:rFonts w:ascii="Arial" w:hAnsi="Arial" w:cs="Arial"/>
          <w:sz w:val="20"/>
        </w:rPr>
        <w:t>Contracting authorities may procure through the framework for one-off requirements, this may be for an individual standard or multiple standards.</w:t>
      </w:r>
    </w:p>
    <w:p w14:paraId="0D42436D" w14:textId="77777777" w:rsidR="00623EA6" w:rsidRDefault="00623EA6" w:rsidP="00623EA6">
      <w:pPr>
        <w:rPr>
          <w:rFonts w:ascii="Arial" w:hAnsi="Arial" w:cs="Arial"/>
          <w:sz w:val="20"/>
          <w:u w:val="single"/>
        </w:rPr>
      </w:pPr>
      <w:r w:rsidRPr="00790E76">
        <w:rPr>
          <w:rFonts w:ascii="Arial" w:hAnsi="Arial" w:cs="Arial"/>
          <w:sz w:val="20"/>
          <w:u w:val="single"/>
        </w:rPr>
        <w:t>Long-term call-off</w:t>
      </w:r>
    </w:p>
    <w:p w14:paraId="42215343" w14:textId="77777777" w:rsidR="00623EA6" w:rsidRPr="00790E76" w:rsidRDefault="00623EA6" w:rsidP="00623EA6">
      <w:pPr>
        <w:rPr>
          <w:rFonts w:ascii="Arial" w:hAnsi="Arial" w:cs="Arial"/>
          <w:sz w:val="20"/>
          <w:u w:val="single"/>
        </w:rPr>
      </w:pPr>
    </w:p>
    <w:p w14:paraId="13840E59" w14:textId="77777777" w:rsidR="00623EA6" w:rsidRPr="00790E76" w:rsidRDefault="00623EA6" w:rsidP="00623EA6">
      <w:pPr>
        <w:rPr>
          <w:rFonts w:ascii="Arial" w:hAnsi="Arial" w:cs="Arial"/>
          <w:sz w:val="20"/>
        </w:rPr>
      </w:pPr>
      <w:r w:rsidRPr="00790E76">
        <w:rPr>
          <w:rFonts w:ascii="Arial" w:hAnsi="Arial" w:cs="Arial"/>
          <w:sz w:val="20"/>
        </w:rPr>
        <w:lastRenderedPageBreak/>
        <w:t xml:space="preserve">A contracting authority may utilise the framework to procure a long-term call-off to deliver all apprentices over a long-term period. There is no maximum call-off period on the framework. If a contracting authority was to procure a long-term contract they would procure for a provider to deliver all apprentices for a </w:t>
      </w:r>
      <w:proofErr w:type="gramStart"/>
      <w:r w:rsidRPr="00790E76">
        <w:rPr>
          <w:rFonts w:ascii="Arial" w:hAnsi="Arial" w:cs="Arial"/>
          <w:sz w:val="20"/>
        </w:rPr>
        <w:t>standard/standards</w:t>
      </w:r>
      <w:proofErr w:type="gramEnd"/>
      <w:r w:rsidRPr="00790E76">
        <w:rPr>
          <w:rFonts w:ascii="Arial" w:hAnsi="Arial" w:cs="Arial"/>
          <w:sz w:val="20"/>
        </w:rPr>
        <w:t xml:space="preserve"> over a period of time.</w:t>
      </w:r>
    </w:p>
    <w:p w14:paraId="4C2727E6" w14:textId="77777777" w:rsidR="00623EA6" w:rsidRPr="00790E76" w:rsidRDefault="00623EA6" w:rsidP="00623EA6">
      <w:pPr>
        <w:rPr>
          <w:rFonts w:ascii="Arial" w:hAnsi="Arial" w:cs="Arial"/>
          <w:sz w:val="20"/>
        </w:rPr>
      </w:pPr>
      <w:r w:rsidRPr="00790E76">
        <w:rPr>
          <w:rFonts w:ascii="Arial" w:hAnsi="Arial" w:cs="Arial"/>
          <w:sz w:val="20"/>
        </w:rPr>
        <w:t>A long-term call-off could be for one or more standards.</w:t>
      </w:r>
    </w:p>
    <w:p w14:paraId="15328BE8" w14:textId="77777777" w:rsidR="00623EA6" w:rsidRDefault="00623EA6" w:rsidP="00623EA6">
      <w:pPr>
        <w:rPr>
          <w:rFonts w:ascii="Arial" w:hAnsi="Arial" w:cs="Arial"/>
          <w:sz w:val="20"/>
        </w:rPr>
      </w:pPr>
      <w:r w:rsidRPr="00790E76">
        <w:rPr>
          <w:rFonts w:ascii="Arial" w:hAnsi="Arial" w:cs="Arial"/>
          <w:sz w:val="20"/>
        </w:rPr>
        <w:t xml:space="preserve">All direct award and further competitions may be carried out via the YPO </w:t>
      </w:r>
      <w:proofErr w:type="gramStart"/>
      <w:r w:rsidRPr="00790E76">
        <w:rPr>
          <w:rFonts w:ascii="Arial" w:hAnsi="Arial" w:cs="Arial"/>
          <w:sz w:val="20"/>
        </w:rPr>
        <w:t>website</w:t>
      </w:r>
      <w:proofErr w:type="gramEnd"/>
      <w:r w:rsidRPr="00790E76">
        <w:rPr>
          <w:rFonts w:ascii="Arial" w:hAnsi="Arial" w:cs="Arial"/>
          <w:sz w:val="20"/>
        </w:rPr>
        <w:t xml:space="preserve"> but contracting authorities may decide to utilise their own tendering portals.</w:t>
      </w:r>
    </w:p>
    <w:p w14:paraId="4F2E0598" w14:textId="77777777" w:rsidR="00623EA6" w:rsidRDefault="00623EA6" w:rsidP="00623EA6">
      <w:pPr>
        <w:rPr>
          <w:rFonts w:ascii="Arial" w:hAnsi="Arial" w:cs="Arial"/>
          <w:b/>
          <w:sz w:val="20"/>
          <w:u w:val="single"/>
        </w:rPr>
      </w:pPr>
      <w:r>
        <w:rPr>
          <w:rFonts w:ascii="Arial" w:hAnsi="Arial" w:cs="Arial"/>
          <w:b/>
          <w:sz w:val="20"/>
          <w:u w:val="single"/>
        </w:rPr>
        <w:t>3.1.1.9 Delivery Models</w:t>
      </w:r>
    </w:p>
    <w:p w14:paraId="3399688B" w14:textId="77777777" w:rsidR="00623EA6" w:rsidRDefault="00623EA6" w:rsidP="00623EA6">
      <w:pPr>
        <w:tabs>
          <w:tab w:val="left" w:pos="709"/>
        </w:tabs>
        <w:jc w:val="both"/>
        <w:outlineLvl w:val="0"/>
        <w:rPr>
          <w:rFonts w:ascii="Arial" w:hAnsi="Arial" w:cs="Arial"/>
          <w:sz w:val="20"/>
        </w:rPr>
      </w:pPr>
      <w:r>
        <w:rPr>
          <w:rFonts w:ascii="Arial" w:hAnsi="Arial" w:cs="Arial"/>
          <w:sz w:val="20"/>
        </w:rPr>
        <w:t xml:space="preserve">Providers might be required or be able to </w:t>
      </w:r>
      <w:proofErr w:type="spellStart"/>
      <w:r>
        <w:rPr>
          <w:rFonts w:ascii="Arial" w:hAnsi="Arial" w:cs="Arial"/>
          <w:sz w:val="20"/>
        </w:rPr>
        <w:t>delivery</w:t>
      </w:r>
      <w:proofErr w:type="spellEnd"/>
      <w:r>
        <w:rPr>
          <w:rFonts w:ascii="Arial" w:hAnsi="Arial" w:cs="Arial"/>
          <w:sz w:val="20"/>
        </w:rPr>
        <w:t xml:space="preserve"> a variety of delivery models for contracting authorities.</w:t>
      </w:r>
    </w:p>
    <w:p w14:paraId="1F4C6B8C" w14:textId="77777777" w:rsidR="00623EA6" w:rsidRDefault="00623EA6" w:rsidP="00623EA6">
      <w:pPr>
        <w:tabs>
          <w:tab w:val="left" w:pos="709"/>
        </w:tabs>
        <w:jc w:val="both"/>
        <w:outlineLvl w:val="0"/>
        <w:rPr>
          <w:rFonts w:ascii="Arial" w:hAnsi="Arial" w:cs="Arial"/>
          <w:sz w:val="20"/>
        </w:rPr>
      </w:pPr>
      <w:r>
        <w:rPr>
          <w:rFonts w:ascii="Arial" w:hAnsi="Arial" w:cs="Arial"/>
          <w:sz w:val="20"/>
        </w:rPr>
        <w:t xml:space="preserve">The delivery model for apprenticeships may vary across the different contracting authorities. </w:t>
      </w:r>
    </w:p>
    <w:p w14:paraId="51C6A589" w14:textId="77777777" w:rsidR="00623EA6" w:rsidRPr="00623EA6" w:rsidRDefault="00623EA6" w:rsidP="00623EA6">
      <w:pPr>
        <w:tabs>
          <w:tab w:val="left" w:pos="709"/>
        </w:tabs>
        <w:jc w:val="both"/>
        <w:outlineLvl w:val="0"/>
        <w:rPr>
          <w:rFonts w:ascii="Arial" w:hAnsi="Arial" w:cs="Arial"/>
          <w:sz w:val="20"/>
        </w:rPr>
      </w:pPr>
      <w:r>
        <w:rPr>
          <w:rFonts w:ascii="Arial" w:hAnsi="Arial" w:cs="Arial"/>
          <w:sz w:val="20"/>
        </w:rPr>
        <w:t xml:space="preserve">The provider may provide a variety of delivery model options as part of their method statements. Providers must detail their delivery model options in the tender response and provide pricing for the different delivery models. </w:t>
      </w:r>
    </w:p>
    <w:p w14:paraId="4CC96424" w14:textId="77777777" w:rsidR="00623EA6" w:rsidRPr="00623EA6" w:rsidRDefault="00623EA6" w:rsidP="00623EA6">
      <w:pPr>
        <w:rPr>
          <w:rFonts w:ascii="Arial" w:hAnsi="Arial" w:cs="Arial"/>
          <w:b/>
          <w:sz w:val="24"/>
          <w:szCs w:val="24"/>
          <w:u w:val="single"/>
        </w:rPr>
      </w:pPr>
      <w:r w:rsidRPr="0027315B">
        <w:rPr>
          <w:rFonts w:ascii="Arial" w:hAnsi="Arial" w:cs="Arial"/>
          <w:b/>
          <w:sz w:val="24"/>
          <w:szCs w:val="24"/>
          <w:u w:val="single"/>
        </w:rPr>
        <w:t>3.1.2 Apprenticeship Overview</w:t>
      </w:r>
    </w:p>
    <w:p w14:paraId="65139E14" w14:textId="77777777" w:rsidR="00623EA6" w:rsidRPr="00790E76" w:rsidRDefault="00623EA6" w:rsidP="00623EA6">
      <w:pPr>
        <w:rPr>
          <w:rFonts w:ascii="Arial" w:hAnsi="Arial" w:cs="Arial"/>
          <w:b/>
          <w:sz w:val="20"/>
        </w:rPr>
      </w:pPr>
      <w:r>
        <w:rPr>
          <w:rFonts w:ascii="Arial" w:hAnsi="Arial" w:cs="Arial"/>
          <w:b/>
          <w:sz w:val="20"/>
        </w:rPr>
        <w:t xml:space="preserve">3.1.2.1 </w:t>
      </w:r>
      <w:r w:rsidRPr="00790E76">
        <w:rPr>
          <w:rFonts w:ascii="Arial" w:hAnsi="Arial" w:cs="Arial"/>
          <w:b/>
          <w:sz w:val="20"/>
        </w:rPr>
        <w:t>What is an apprenticeship?</w:t>
      </w:r>
    </w:p>
    <w:p w14:paraId="3CA45FC6" w14:textId="77777777" w:rsidR="00623EA6" w:rsidRPr="00790E76" w:rsidRDefault="00623EA6" w:rsidP="00623EA6">
      <w:pPr>
        <w:rPr>
          <w:rFonts w:ascii="Arial" w:hAnsi="Arial" w:cs="Arial"/>
          <w:sz w:val="20"/>
        </w:rPr>
      </w:pPr>
      <w:r w:rsidRPr="00790E76">
        <w:rPr>
          <w:rFonts w:ascii="Arial" w:hAnsi="Arial" w:cs="Arial"/>
          <w:sz w:val="20"/>
        </w:rPr>
        <w:t>An apprenticeship is a real job with training. It is a way for individuals to earn while they learn, gaining valuable skills and knowledge in a specific job role.</w:t>
      </w:r>
    </w:p>
    <w:p w14:paraId="08FB0819" w14:textId="77777777" w:rsidR="00623EA6" w:rsidRPr="00790E76" w:rsidRDefault="00623EA6" w:rsidP="00623EA6">
      <w:pPr>
        <w:rPr>
          <w:rFonts w:ascii="Arial" w:hAnsi="Arial" w:cs="Arial"/>
          <w:sz w:val="20"/>
        </w:rPr>
      </w:pPr>
      <w:r w:rsidRPr="00790E76">
        <w:rPr>
          <w:rFonts w:ascii="Arial" w:hAnsi="Arial" w:cs="Arial"/>
          <w:sz w:val="20"/>
        </w:rPr>
        <w:t>An apprenticeship scheme gives an apprentice the opportunity to gain:</w:t>
      </w:r>
    </w:p>
    <w:p w14:paraId="21726068" w14:textId="77777777" w:rsidR="00623EA6" w:rsidRPr="00790E76" w:rsidRDefault="00623EA6" w:rsidP="00623EA6">
      <w:pPr>
        <w:pStyle w:val="ListParagraph"/>
        <w:numPr>
          <w:ilvl w:val="0"/>
          <w:numId w:val="11"/>
        </w:numPr>
        <w:spacing w:after="160" w:line="259" w:lineRule="auto"/>
        <w:contextualSpacing/>
        <w:rPr>
          <w:rFonts w:ascii="Arial" w:hAnsi="Arial" w:cs="Arial"/>
          <w:sz w:val="20"/>
        </w:rPr>
      </w:pPr>
      <w:r w:rsidRPr="00790E76">
        <w:rPr>
          <w:rFonts w:ascii="Arial" w:hAnsi="Arial" w:cs="Arial"/>
          <w:sz w:val="20"/>
        </w:rPr>
        <w:t>Technical knowledge</w:t>
      </w:r>
    </w:p>
    <w:p w14:paraId="3BE92789" w14:textId="77777777" w:rsidR="00623EA6" w:rsidRPr="00790E76" w:rsidRDefault="00623EA6" w:rsidP="00623EA6">
      <w:pPr>
        <w:pStyle w:val="ListParagraph"/>
        <w:numPr>
          <w:ilvl w:val="0"/>
          <w:numId w:val="11"/>
        </w:numPr>
        <w:spacing w:after="160" w:line="259" w:lineRule="auto"/>
        <w:contextualSpacing/>
        <w:rPr>
          <w:rFonts w:ascii="Arial" w:hAnsi="Arial" w:cs="Arial"/>
          <w:sz w:val="20"/>
        </w:rPr>
      </w:pPr>
      <w:r w:rsidRPr="00790E76">
        <w:rPr>
          <w:rFonts w:ascii="Arial" w:hAnsi="Arial" w:cs="Arial"/>
          <w:sz w:val="20"/>
        </w:rPr>
        <w:t>Practical experience</w:t>
      </w:r>
    </w:p>
    <w:p w14:paraId="7A9E7D9F" w14:textId="77777777" w:rsidR="00623EA6" w:rsidRPr="00790E76" w:rsidRDefault="00623EA6" w:rsidP="00623EA6">
      <w:pPr>
        <w:pStyle w:val="ListParagraph"/>
        <w:numPr>
          <w:ilvl w:val="0"/>
          <w:numId w:val="11"/>
        </w:numPr>
        <w:spacing w:after="160" w:line="259" w:lineRule="auto"/>
        <w:contextualSpacing/>
        <w:rPr>
          <w:rFonts w:ascii="Arial" w:hAnsi="Arial" w:cs="Arial"/>
          <w:sz w:val="20"/>
        </w:rPr>
      </w:pPr>
      <w:r w:rsidRPr="00790E76">
        <w:rPr>
          <w:rFonts w:ascii="Arial" w:hAnsi="Arial" w:cs="Arial"/>
          <w:sz w:val="20"/>
        </w:rPr>
        <w:t>Wider skills</w:t>
      </w:r>
    </w:p>
    <w:p w14:paraId="2D462836" w14:textId="77777777" w:rsidR="00623EA6" w:rsidRPr="00790E76" w:rsidRDefault="00623EA6" w:rsidP="00623EA6">
      <w:pPr>
        <w:rPr>
          <w:rFonts w:ascii="Arial" w:hAnsi="Arial" w:cs="Arial"/>
          <w:sz w:val="20"/>
        </w:rPr>
      </w:pPr>
      <w:r w:rsidRPr="00790E76">
        <w:rPr>
          <w:rFonts w:ascii="Arial" w:hAnsi="Arial" w:cs="Arial"/>
          <w:sz w:val="20"/>
        </w:rPr>
        <w:t>The apprentice will have a contract of employment with the contracting authority and the contract will be long enough for them to complete the apprenticeship standard.</w:t>
      </w:r>
    </w:p>
    <w:p w14:paraId="7781655F" w14:textId="77777777" w:rsidR="00623EA6" w:rsidRPr="00790E76" w:rsidRDefault="00623EA6" w:rsidP="00623EA6">
      <w:pPr>
        <w:rPr>
          <w:rFonts w:ascii="Arial" w:hAnsi="Arial" w:cs="Arial"/>
          <w:sz w:val="20"/>
        </w:rPr>
      </w:pPr>
      <w:r w:rsidRPr="00790E76">
        <w:rPr>
          <w:rFonts w:ascii="Arial" w:hAnsi="Arial" w:cs="Arial"/>
          <w:sz w:val="20"/>
        </w:rPr>
        <w:t xml:space="preserve">The wages for the apprentice’s will be met by the employer, the provider may be required to support the contracting authority (CA) to determine the appropriate salary. </w:t>
      </w:r>
    </w:p>
    <w:p w14:paraId="3A1AF1D6" w14:textId="77777777" w:rsidR="00623EA6" w:rsidRPr="00790E76" w:rsidRDefault="00623EA6" w:rsidP="00623EA6">
      <w:pPr>
        <w:rPr>
          <w:rFonts w:ascii="Arial" w:hAnsi="Arial" w:cs="Arial"/>
          <w:sz w:val="20"/>
        </w:rPr>
      </w:pPr>
      <w:r w:rsidRPr="00790E76">
        <w:rPr>
          <w:rFonts w:ascii="Arial" w:hAnsi="Arial" w:cs="Arial"/>
          <w:sz w:val="20"/>
        </w:rPr>
        <w:t>An apprenticeship can be studied by any individual over the age of 16 and the provider will be required to support the contracting authority in ensuring they can meet the needs and requirements of a variety of ages.</w:t>
      </w:r>
    </w:p>
    <w:p w14:paraId="36BC7031" w14:textId="77777777" w:rsidR="00623EA6" w:rsidRPr="00790E76" w:rsidRDefault="00623EA6" w:rsidP="00623EA6">
      <w:pPr>
        <w:rPr>
          <w:rFonts w:ascii="Arial" w:hAnsi="Arial" w:cs="Arial"/>
          <w:sz w:val="20"/>
        </w:rPr>
      </w:pPr>
      <w:r w:rsidRPr="00790E76">
        <w:rPr>
          <w:rFonts w:ascii="Arial" w:hAnsi="Arial" w:cs="Arial"/>
          <w:sz w:val="20"/>
        </w:rPr>
        <w:t>The framework can be used to recruit new apprentices into an organisation or a contracting authority may utilise the framework to develop current employees.</w:t>
      </w:r>
    </w:p>
    <w:p w14:paraId="7628CC48" w14:textId="77777777" w:rsidR="00623EA6" w:rsidRPr="00790E76" w:rsidRDefault="00623EA6" w:rsidP="00623EA6">
      <w:pPr>
        <w:rPr>
          <w:rFonts w:ascii="Arial" w:hAnsi="Arial" w:cs="Arial"/>
          <w:b/>
          <w:sz w:val="20"/>
        </w:rPr>
      </w:pPr>
      <w:r>
        <w:rPr>
          <w:rFonts w:ascii="Arial" w:hAnsi="Arial" w:cs="Arial"/>
          <w:b/>
          <w:sz w:val="20"/>
        </w:rPr>
        <w:t xml:space="preserve">3.1.2.2 </w:t>
      </w:r>
      <w:r w:rsidRPr="00790E76">
        <w:rPr>
          <w:rFonts w:ascii="Arial" w:hAnsi="Arial" w:cs="Arial"/>
          <w:b/>
          <w:sz w:val="20"/>
        </w:rPr>
        <w:t>How do apprenticeships work?</w:t>
      </w:r>
    </w:p>
    <w:p w14:paraId="1631E71C" w14:textId="77777777" w:rsidR="00623EA6" w:rsidRPr="00790E76" w:rsidRDefault="00623EA6" w:rsidP="00623EA6">
      <w:pPr>
        <w:rPr>
          <w:rFonts w:ascii="Arial" w:hAnsi="Arial" w:cs="Arial"/>
          <w:sz w:val="20"/>
        </w:rPr>
      </w:pPr>
      <w:r w:rsidRPr="00790E76">
        <w:rPr>
          <w:rFonts w:ascii="Arial" w:hAnsi="Arial" w:cs="Arial"/>
          <w:sz w:val="20"/>
        </w:rPr>
        <w:t xml:space="preserve">A training organisation will work with a contracting authority to deliver an apprenticeship standard. </w:t>
      </w:r>
      <w:proofErr w:type="gramStart"/>
      <w:r w:rsidRPr="00790E76">
        <w:rPr>
          <w:rFonts w:ascii="Arial" w:hAnsi="Arial" w:cs="Arial"/>
          <w:sz w:val="20"/>
        </w:rPr>
        <w:t>The majority of</w:t>
      </w:r>
      <w:proofErr w:type="gramEnd"/>
      <w:r w:rsidRPr="00790E76">
        <w:rPr>
          <w:rFonts w:ascii="Arial" w:hAnsi="Arial" w:cs="Arial"/>
          <w:sz w:val="20"/>
        </w:rPr>
        <w:t xml:space="preserve"> the training is on-the-job working with a mentor to learn job specific skills in the workplace.</w:t>
      </w:r>
    </w:p>
    <w:p w14:paraId="137BE7E1" w14:textId="77777777" w:rsidR="00623EA6" w:rsidRPr="00790E76" w:rsidRDefault="00623EA6" w:rsidP="00623EA6">
      <w:pPr>
        <w:rPr>
          <w:rFonts w:ascii="Arial" w:hAnsi="Arial" w:cs="Arial"/>
          <w:sz w:val="20"/>
        </w:rPr>
      </w:pPr>
      <w:r w:rsidRPr="00790E76">
        <w:rPr>
          <w:rFonts w:ascii="Arial" w:hAnsi="Arial" w:cs="Arial"/>
          <w:sz w:val="20"/>
        </w:rPr>
        <w:t>Off-the-job training will then depend on the occupational area, the provider and the requirements and wishes of the contracting authority.</w:t>
      </w:r>
    </w:p>
    <w:p w14:paraId="137B59E3" w14:textId="77777777" w:rsidR="00623EA6" w:rsidRPr="00790E76" w:rsidRDefault="00623EA6" w:rsidP="00623EA6">
      <w:pPr>
        <w:rPr>
          <w:rFonts w:ascii="Arial" w:hAnsi="Arial" w:cs="Arial"/>
          <w:sz w:val="20"/>
        </w:rPr>
      </w:pPr>
      <w:r w:rsidRPr="00790E76">
        <w:rPr>
          <w:rFonts w:ascii="Arial" w:hAnsi="Arial" w:cs="Arial"/>
          <w:sz w:val="20"/>
        </w:rPr>
        <w:lastRenderedPageBreak/>
        <w:t>An apprenticeship will vary in length depending on the standard. Upon completion of the apprenticeship an end-point assessment organisation will then be required to assess the apprentice.</w:t>
      </w:r>
    </w:p>
    <w:p w14:paraId="7E342750" w14:textId="77777777" w:rsidR="00623EA6" w:rsidRPr="00790E76" w:rsidRDefault="00623EA6" w:rsidP="00623EA6">
      <w:pPr>
        <w:rPr>
          <w:rFonts w:ascii="Arial" w:hAnsi="Arial" w:cs="Arial"/>
          <w:sz w:val="20"/>
        </w:rPr>
      </w:pPr>
      <w:r w:rsidRPr="00790E76">
        <w:rPr>
          <w:rFonts w:ascii="Arial" w:hAnsi="Arial" w:cs="Arial"/>
          <w:sz w:val="20"/>
        </w:rPr>
        <w:t>An apprenticeship should be employed by the contracting authority for a minimum of 30 hours a week, alternatively part time and flexible working options may be provided.</w:t>
      </w:r>
    </w:p>
    <w:p w14:paraId="31D51DB3" w14:textId="77777777" w:rsidR="00623EA6" w:rsidRPr="00790E76" w:rsidRDefault="00623EA6" w:rsidP="00623EA6">
      <w:pPr>
        <w:rPr>
          <w:rFonts w:ascii="Arial" w:hAnsi="Arial" w:cs="Arial"/>
          <w:b/>
          <w:sz w:val="20"/>
        </w:rPr>
      </w:pPr>
      <w:r>
        <w:rPr>
          <w:rFonts w:ascii="Arial" w:hAnsi="Arial" w:cs="Arial"/>
          <w:b/>
          <w:sz w:val="20"/>
        </w:rPr>
        <w:t xml:space="preserve">3.1.2.3 </w:t>
      </w:r>
      <w:r w:rsidRPr="00790E76">
        <w:rPr>
          <w:rFonts w:ascii="Arial" w:hAnsi="Arial" w:cs="Arial"/>
          <w:b/>
          <w:sz w:val="20"/>
        </w:rPr>
        <w:t>Register of Apprenticeship Training Providers</w:t>
      </w:r>
    </w:p>
    <w:p w14:paraId="57E13CC2" w14:textId="77777777" w:rsidR="00623EA6" w:rsidRPr="00790E76" w:rsidRDefault="00623EA6" w:rsidP="00623EA6">
      <w:pPr>
        <w:rPr>
          <w:rFonts w:ascii="Arial" w:hAnsi="Arial" w:cs="Arial"/>
          <w:sz w:val="20"/>
        </w:rPr>
      </w:pPr>
      <w:r w:rsidRPr="00790E76">
        <w:rPr>
          <w:rFonts w:ascii="Arial" w:hAnsi="Arial" w:cs="Arial"/>
          <w:sz w:val="20"/>
        </w:rPr>
        <w:t xml:space="preserve">Providers will be required to be listed on the register of apprenticeship training providers to deliver apprenticeship training and/or registered on the register of apprentice assessment organisations to deliver </w:t>
      </w:r>
      <w:proofErr w:type="gramStart"/>
      <w:r w:rsidRPr="00790E76">
        <w:rPr>
          <w:rFonts w:ascii="Arial" w:hAnsi="Arial" w:cs="Arial"/>
          <w:sz w:val="20"/>
        </w:rPr>
        <w:t>end point</w:t>
      </w:r>
      <w:proofErr w:type="gramEnd"/>
      <w:r w:rsidRPr="00790E76">
        <w:rPr>
          <w:rFonts w:ascii="Arial" w:hAnsi="Arial" w:cs="Arial"/>
          <w:sz w:val="20"/>
        </w:rPr>
        <w:t xml:space="preserve"> assessment. All providers will be audited and contracted with the Education and Skills Funding Agency (ESFA) to be on the register. The ESFA will carry out audits on registered providers, all providers are required to advise YPO and relevant contracting authorities the outcome any audits. If a provider is removed from the approved registers by the ESFA they will no longer be able to provide through the YPO framework and you will be removed from the framework.</w:t>
      </w:r>
    </w:p>
    <w:p w14:paraId="76E4CB6B" w14:textId="77777777" w:rsidR="00623EA6" w:rsidRPr="00790E76" w:rsidRDefault="00623EA6" w:rsidP="00623EA6">
      <w:pPr>
        <w:rPr>
          <w:rFonts w:ascii="Arial" w:hAnsi="Arial" w:cs="Arial"/>
          <w:sz w:val="20"/>
        </w:rPr>
      </w:pPr>
      <w:r w:rsidRPr="00790E76">
        <w:rPr>
          <w:rFonts w:ascii="Arial" w:hAnsi="Arial" w:cs="Arial"/>
          <w:sz w:val="20"/>
        </w:rPr>
        <w:t xml:space="preserve">All requirements that are requested by the ESFA must be met, this will result in approval onto the </w:t>
      </w:r>
      <w:proofErr w:type="spellStart"/>
      <w:r w:rsidRPr="00790E76">
        <w:rPr>
          <w:rFonts w:ascii="Arial" w:hAnsi="Arial" w:cs="Arial"/>
          <w:sz w:val="20"/>
        </w:rPr>
        <w:t>RoATP</w:t>
      </w:r>
      <w:proofErr w:type="spellEnd"/>
      <w:r w:rsidRPr="00790E76">
        <w:rPr>
          <w:rFonts w:ascii="Arial" w:hAnsi="Arial" w:cs="Arial"/>
          <w:sz w:val="20"/>
        </w:rPr>
        <w:t xml:space="preserve"> register. Any organisation that does not meet these requirements will not be awarded onto the YPO framework.</w:t>
      </w:r>
    </w:p>
    <w:p w14:paraId="425CCC1F" w14:textId="77777777" w:rsidR="00623EA6" w:rsidRPr="00790E76" w:rsidRDefault="00623EA6" w:rsidP="00623EA6">
      <w:pPr>
        <w:rPr>
          <w:rFonts w:ascii="Arial" w:hAnsi="Arial" w:cs="Arial"/>
          <w:sz w:val="20"/>
        </w:rPr>
      </w:pPr>
      <w:r w:rsidRPr="00790E76">
        <w:rPr>
          <w:rFonts w:ascii="Arial" w:hAnsi="Arial" w:cs="Arial"/>
          <w:sz w:val="20"/>
        </w:rPr>
        <w:t xml:space="preserve">The application process for the </w:t>
      </w:r>
      <w:proofErr w:type="spellStart"/>
      <w:r w:rsidRPr="00790E76">
        <w:rPr>
          <w:rFonts w:ascii="Arial" w:hAnsi="Arial" w:cs="Arial"/>
          <w:sz w:val="20"/>
        </w:rPr>
        <w:t>RoATP</w:t>
      </w:r>
      <w:proofErr w:type="spellEnd"/>
      <w:r w:rsidRPr="00790E76">
        <w:rPr>
          <w:rFonts w:ascii="Arial" w:hAnsi="Arial" w:cs="Arial"/>
          <w:sz w:val="20"/>
        </w:rPr>
        <w:t xml:space="preserve"> covers:</w:t>
      </w:r>
    </w:p>
    <w:p w14:paraId="7D0F8BAA" w14:textId="77777777" w:rsidR="00623EA6" w:rsidRPr="00790E76" w:rsidRDefault="00623EA6" w:rsidP="00623EA6">
      <w:pPr>
        <w:pStyle w:val="ListParagraph"/>
        <w:numPr>
          <w:ilvl w:val="0"/>
          <w:numId w:val="12"/>
        </w:numPr>
        <w:spacing w:after="160" w:line="259" w:lineRule="auto"/>
        <w:contextualSpacing/>
        <w:rPr>
          <w:rFonts w:ascii="Arial" w:hAnsi="Arial" w:cs="Arial"/>
          <w:sz w:val="20"/>
        </w:rPr>
      </w:pPr>
      <w:r w:rsidRPr="00790E76">
        <w:rPr>
          <w:rFonts w:ascii="Arial" w:hAnsi="Arial" w:cs="Arial"/>
          <w:sz w:val="20"/>
        </w:rPr>
        <w:t>Ofsted ratings</w:t>
      </w:r>
    </w:p>
    <w:p w14:paraId="586DE0C2" w14:textId="77777777" w:rsidR="00623EA6" w:rsidRPr="00790E76" w:rsidRDefault="00623EA6" w:rsidP="00623EA6">
      <w:pPr>
        <w:pStyle w:val="ListParagraph"/>
        <w:numPr>
          <w:ilvl w:val="0"/>
          <w:numId w:val="12"/>
        </w:numPr>
        <w:spacing w:after="160" w:line="259" w:lineRule="auto"/>
        <w:contextualSpacing/>
        <w:rPr>
          <w:rFonts w:ascii="Arial" w:hAnsi="Arial" w:cs="Arial"/>
          <w:sz w:val="20"/>
        </w:rPr>
      </w:pPr>
      <w:r w:rsidRPr="00790E76">
        <w:rPr>
          <w:rFonts w:ascii="Arial" w:hAnsi="Arial" w:cs="Arial"/>
          <w:sz w:val="20"/>
        </w:rPr>
        <w:t>UKPRN reference number</w:t>
      </w:r>
    </w:p>
    <w:p w14:paraId="0A5450D1" w14:textId="77777777" w:rsidR="00623EA6" w:rsidRPr="00790E76" w:rsidRDefault="00623EA6" w:rsidP="00623EA6">
      <w:pPr>
        <w:pStyle w:val="ListParagraph"/>
        <w:numPr>
          <w:ilvl w:val="0"/>
          <w:numId w:val="12"/>
        </w:numPr>
        <w:spacing w:after="160" w:line="259" w:lineRule="auto"/>
        <w:contextualSpacing/>
        <w:rPr>
          <w:rFonts w:ascii="Arial" w:hAnsi="Arial" w:cs="Arial"/>
          <w:sz w:val="20"/>
        </w:rPr>
      </w:pPr>
      <w:r w:rsidRPr="00790E76">
        <w:rPr>
          <w:rFonts w:ascii="Arial" w:hAnsi="Arial" w:cs="Arial"/>
          <w:sz w:val="20"/>
        </w:rPr>
        <w:t>Registered with the Information Commissioner’s office for the processing of personal data for education and training.</w:t>
      </w:r>
    </w:p>
    <w:p w14:paraId="5FAD0956" w14:textId="77777777" w:rsidR="00623EA6" w:rsidRPr="00790E76" w:rsidRDefault="00623EA6" w:rsidP="00623EA6">
      <w:pPr>
        <w:pStyle w:val="ListParagraph"/>
        <w:numPr>
          <w:ilvl w:val="0"/>
          <w:numId w:val="12"/>
        </w:numPr>
        <w:spacing w:after="160" w:line="259" w:lineRule="auto"/>
        <w:contextualSpacing/>
        <w:rPr>
          <w:rFonts w:ascii="Arial" w:hAnsi="Arial" w:cs="Arial"/>
          <w:sz w:val="20"/>
        </w:rPr>
      </w:pPr>
      <w:r w:rsidRPr="00790E76">
        <w:rPr>
          <w:rFonts w:ascii="Arial" w:hAnsi="Arial" w:cs="Arial"/>
          <w:sz w:val="20"/>
        </w:rPr>
        <w:t>Safeguarding processes</w:t>
      </w:r>
    </w:p>
    <w:p w14:paraId="0C4C16EA" w14:textId="77777777" w:rsidR="00623EA6" w:rsidRPr="00790E76" w:rsidRDefault="00623EA6" w:rsidP="00623EA6">
      <w:pPr>
        <w:pStyle w:val="ListParagraph"/>
        <w:numPr>
          <w:ilvl w:val="0"/>
          <w:numId w:val="12"/>
        </w:numPr>
        <w:spacing w:after="160" w:line="259" w:lineRule="auto"/>
        <w:contextualSpacing/>
        <w:rPr>
          <w:rFonts w:ascii="Arial" w:hAnsi="Arial" w:cs="Arial"/>
          <w:sz w:val="20"/>
        </w:rPr>
      </w:pPr>
      <w:r w:rsidRPr="00790E76">
        <w:rPr>
          <w:rFonts w:ascii="Arial" w:hAnsi="Arial" w:cs="Arial"/>
          <w:sz w:val="20"/>
        </w:rPr>
        <w:t>Equality and Diversity processes</w:t>
      </w:r>
    </w:p>
    <w:p w14:paraId="5E17CD59" w14:textId="77777777" w:rsidR="00623EA6" w:rsidRPr="00790E76" w:rsidRDefault="00623EA6" w:rsidP="00623EA6">
      <w:pPr>
        <w:pStyle w:val="ListParagraph"/>
        <w:numPr>
          <w:ilvl w:val="0"/>
          <w:numId w:val="12"/>
        </w:numPr>
        <w:spacing w:after="160" w:line="259" w:lineRule="auto"/>
        <w:contextualSpacing/>
        <w:rPr>
          <w:rFonts w:ascii="Arial" w:hAnsi="Arial" w:cs="Arial"/>
          <w:sz w:val="20"/>
        </w:rPr>
      </w:pPr>
      <w:r w:rsidRPr="00790E76">
        <w:rPr>
          <w:rFonts w:ascii="Arial" w:hAnsi="Arial" w:cs="Arial"/>
          <w:sz w:val="20"/>
        </w:rPr>
        <w:t>Expertise or experience of delivering apprenticeships</w:t>
      </w:r>
    </w:p>
    <w:p w14:paraId="522DADF7" w14:textId="77777777" w:rsidR="00623EA6" w:rsidRPr="00790E76" w:rsidRDefault="00623EA6" w:rsidP="00623EA6">
      <w:pPr>
        <w:pStyle w:val="ListParagraph"/>
        <w:numPr>
          <w:ilvl w:val="0"/>
          <w:numId w:val="12"/>
        </w:numPr>
        <w:spacing w:after="160" w:line="259" w:lineRule="auto"/>
        <w:contextualSpacing/>
        <w:rPr>
          <w:rFonts w:ascii="Arial" w:hAnsi="Arial" w:cs="Arial"/>
          <w:sz w:val="20"/>
        </w:rPr>
      </w:pPr>
      <w:r w:rsidRPr="00790E76">
        <w:rPr>
          <w:rFonts w:ascii="Arial" w:hAnsi="Arial" w:cs="Arial"/>
          <w:sz w:val="20"/>
        </w:rPr>
        <w:t>Financial assessment</w:t>
      </w:r>
    </w:p>
    <w:p w14:paraId="3D77C661" w14:textId="77777777" w:rsidR="00623EA6" w:rsidRPr="00790E76" w:rsidRDefault="00623EA6" w:rsidP="00623EA6">
      <w:pPr>
        <w:rPr>
          <w:rFonts w:ascii="Arial" w:hAnsi="Arial" w:cs="Arial"/>
          <w:sz w:val="20"/>
        </w:rPr>
      </w:pPr>
      <w:r w:rsidRPr="00790E76">
        <w:rPr>
          <w:rFonts w:ascii="Arial" w:hAnsi="Arial" w:cs="Arial"/>
          <w:sz w:val="20"/>
        </w:rPr>
        <w:t>This is an indicative list only.</w:t>
      </w:r>
    </w:p>
    <w:p w14:paraId="3702556D" w14:textId="77777777" w:rsidR="00623EA6" w:rsidRPr="00790E76" w:rsidRDefault="00623EA6" w:rsidP="00623EA6">
      <w:pPr>
        <w:rPr>
          <w:rFonts w:ascii="Arial" w:hAnsi="Arial" w:cs="Arial"/>
          <w:b/>
          <w:sz w:val="20"/>
        </w:rPr>
      </w:pPr>
      <w:r>
        <w:rPr>
          <w:rFonts w:ascii="Arial" w:hAnsi="Arial" w:cs="Arial"/>
          <w:b/>
          <w:sz w:val="20"/>
        </w:rPr>
        <w:t xml:space="preserve">3.1.2.4 </w:t>
      </w:r>
      <w:r w:rsidRPr="00790E76">
        <w:rPr>
          <w:rFonts w:ascii="Arial" w:hAnsi="Arial" w:cs="Arial"/>
          <w:b/>
          <w:sz w:val="20"/>
        </w:rPr>
        <w:t>Education and Training Inspection</w:t>
      </w:r>
    </w:p>
    <w:p w14:paraId="6F93F66F" w14:textId="77777777" w:rsidR="00623EA6" w:rsidRPr="00790E76" w:rsidRDefault="00623EA6" w:rsidP="00623EA6">
      <w:pPr>
        <w:pStyle w:val="ListParagraph"/>
        <w:numPr>
          <w:ilvl w:val="0"/>
          <w:numId w:val="13"/>
        </w:numPr>
        <w:spacing w:after="160" w:line="259" w:lineRule="auto"/>
        <w:contextualSpacing/>
        <w:rPr>
          <w:rFonts w:ascii="Arial" w:hAnsi="Arial" w:cs="Arial"/>
          <w:sz w:val="20"/>
        </w:rPr>
      </w:pPr>
      <w:r w:rsidRPr="00790E76">
        <w:rPr>
          <w:rFonts w:ascii="Arial" w:hAnsi="Arial" w:cs="Arial"/>
          <w:sz w:val="20"/>
        </w:rPr>
        <w:t xml:space="preserve">OFSTED ratings </w:t>
      </w:r>
    </w:p>
    <w:p w14:paraId="1A61F73D" w14:textId="77777777" w:rsidR="00623EA6" w:rsidRPr="00790E76" w:rsidRDefault="00623EA6" w:rsidP="00623EA6">
      <w:pPr>
        <w:rPr>
          <w:rFonts w:ascii="Arial" w:hAnsi="Arial" w:cs="Arial"/>
          <w:sz w:val="20"/>
        </w:rPr>
      </w:pPr>
      <w:r w:rsidRPr="00790E76">
        <w:rPr>
          <w:rFonts w:ascii="Arial" w:hAnsi="Arial" w:cs="Arial"/>
          <w:sz w:val="20"/>
        </w:rPr>
        <w:t xml:space="preserve">OFSTED ratings will be requested as part of the YPO procurement process, any changes in a providers OFSTED rating will need to be advised to YPO within 30days of the results. Any provider that does not advise of the changes may be removed from the framework. </w:t>
      </w:r>
    </w:p>
    <w:p w14:paraId="3B569CD4" w14:textId="77777777" w:rsidR="00623EA6" w:rsidRPr="00790E76" w:rsidRDefault="00623EA6" w:rsidP="00623EA6">
      <w:pPr>
        <w:rPr>
          <w:rFonts w:ascii="Arial" w:hAnsi="Arial" w:cs="Arial"/>
          <w:sz w:val="20"/>
        </w:rPr>
      </w:pPr>
      <w:r w:rsidRPr="00790E76">
        <w:rPr>
          <w:rFonts w:ascii="Arial" w:hAnsi="Arial" w:cs="Arial"/>
          <w:sz w:val="20"/>
        </w:rPr>
        <w:t xml:space="preserve">If a change to the providers OFSTED rating results in removal from the </w:t>
      </w:r>
      <w:proofErr w:type="spellStart"/>
      <w:r w:rsidRPr="00790E76">
        <w:rPr>
          <w:rFonts w:ascii="Arial" w:hAnsi="Arial" w:cs="Arial"/>
          <w:sz w:val="20"/>
        </w:rPr>
        <w:t>RoATP</w:t>
      </w:r>
      <w:proofErr w:type="spellEnd"/>
      <w:r w:rsidRPr="00790E76">
        <w:rPr>
          <w:rFonts w:ascii="Arial" w:hAnsi="Arial" w:cs="Arial"/>
          <w:sz w:val="20"/>
        </w:rPr>
        <w:t xml:space="preserve"> then providers will subsequently be removed from the YPO framework. </w:t>
      </w:r>
    </w:p>
    <w:p w14:paraId="04CB374D" w14:textId="77777777" w:rsidR="00623EA6" w:rsidRPr="00790E76" w:rsidRDefault="00623EA6" w:rsidP="00623EA6">
      <w:pPr>
        <w:rPr>
          <w:rFonts w:ascii="Arial" w:hAnsi="Arial" w:cs="Arial"/>
          <w:sz w:val="20"/>
        </w:rPr>
      </w:pPr>
      <w:r w:rsidRPr="00790E76">
        <w:rPr>
          <w:rFonts w:ascii="Arial" w:hAnsi="Arial" w:cs="Arial"/>
          <w:sz w:val="20"/>
        </w:rPr>
        <w:t>Contracting authorities will be able to seek a copy of relevant OFSTED reports from their successful provider.</w:t>
      </w:r>
    </w:p>
    <w:p w14:paraId="031546FD" w14:textId="77777777" w:rsidR="00623EA6" w:rsidRPr="00790E76" w:rsidRDefault="00623EA6" w:rsidP="00623EA6">
      <w:pPr>
        <w:pStyle w:val="ListParagraph"/>
        <w:numPr>
          <w:ilvl w:val="0"/>
          <w:numId w:val="13"/>
        </w:numPr>
        <w:spacing w:after="160" w:line="259" w:lineRule="auto"/>
        <w:contextualSpacing/>
        <w:rPr>
          <w:rFonts w:ascii="Arial" w:hAnsi="Arial" w:cs="Arial"/>
          <w:sz w:val="20"/>
        </w:rPr>
      </w:pPr>
      <w:r w:rsidRPr="00790E76">
        <w:rPr>
          <w:rFonts w:ascii="Arial" w:hAnsi="Arial" w:cs="Arial"/>
          <w:sz w:val="20"/>
        </w:rPr>
        <w:t>Other Inspections</w:t>
      </w:r>
    </w:p>
    <w:p w14:paraId="62510C5C" w14:textId="77777777" w:rsidR="00623EA6" w:rsidRPr="00790E76" w:rsidRDefault="00623EA6" w:rsidP="00623EA6">
      <w:pPr>
        <w:rPr>
          <w:rFonts w:ascii="Arial" w:hAnsi="Arial" w:cs="Arial"/>
          <w:sz w:val="20"/>
        </w:rPr>
      </w:pPr>
      <w:r w:rsidRPr="00790E76">
        <w:rPr>
          <w:rFonts w:ascii="Arial" w:hAnsi="Arial" w:cs="Arial"/>
          <w:sz w:val="20"/>
        </w:rPr>
        <w:t>Higher Education establishments will be subject to relevant reviews by QAA or other relevant bodies.</w:t>
      </w:r>
    </w:p>
    <w:p w14:paraId="5A5404F5" w14:textId="77777777" w:rsidR="00623EA6" w:rsidRPr="00790E76" w:rsidRDefault="00623EA6" w:rsidP="00623EA6">
      <w:pPr>
        <w:rPr>
          <w:rFonts w:ascii="Arial" w:hAnsi="Arial" w:cs="Arial"/>
          <w:sz w:val="20"/>
        </w:rPr>
      </w:pPr>
      <w:r w:rsidRPr="00790E76">
        <w:rPr>
          <w:rFonts w:ascii="Arial" w:hAnsi="Arial" w:cs="Arial"/>
          <w:sz w:val="20"/>
        </w:rPr>
        <w:t>All reviews carried out on any training provider will need to be reported to YPO and any contracting authorities. Any reviews that provide perturbing information will be investigated and providers may be removed from the framework or individual call-off agreements terminated.</w:t>
      </w:r>
    </w:p>
    <w:p w14:paraId="644F0C2F" w14:textId="77777777" w:rsidR="00623EA6" w:rsidRPr="00790E76" w:rsidRDefault="00623EA6" w:rsidP="00623EA6">
      <w:pPr>
        <w:rPr>
          <w:rFonts w:ascii="Arial" w:hAnsi="Arial" w:cs="Arial"/>
          <w:b/>
          <w:sz w:val="20"/>
        </w:rPr>
      </w:pPr>
      <w:r>
        <w:rPr>
          <w:rFonts w:ascii="Arial" w:hAnsi="Arial" w:cs="Arial"/>
          <w:b/>
          <w:sz w:val="20"/>
        </w:rPr>
        <w:lastRenderedPageBreak/>
        <w:t xml:space="preserve">3.1.2.5 </w:t>
      </w:r>
      <w:r w:rsidRPr="00790E76">
        <w:rPr>
          <w:rFonts w:ascii="Arial" w:hAnsi="Arial" w:cs="Arial"/>
          <w:b/>
          <w:sz w:val="20"/>
        </w:rPr>
        <w:t>Type of provider</w:t>
      </w:r>
    </w:p>
    <w:p w14:paraId="47935777" w14:textId="77777777" w:rsidR="00623EA6" w:rsidRPr="00790E76" w:rsidRDefault="00623EA6" w:rsidP="00623EA6">
      <w:pPr>
        <w:rPr>
          <w:rFonts w:ascii="Arial" w:hAnsi="Arial" w:cs="Arial"/>
          <w:sz w:val="20"/>
        </w:rPr>
      </w:pPr>
      <w:r w:rsidRPr="00790E76">
        <w:rPr>
          <w:rFonts w:ascii="Arial" w:hAnsi="Arial" w:cs="Arial"/>
          <w:sz w:val="20"/>
        </w:rPr>
        <w:t>There are 3 types of providers as defined by the ESFA:</w:t>
      </w:r>
    </w:p>
    <w:p w14:paraId="7A8F5BC0" w14:textId="77777777" w:rsidR="00623EA6" w:rsidRPr="00790E76" w:rsidRDefault="00623EA6" w:rsidP="00623EA6">
      <w:pPr>
        <w:pStyle w:val="ListParagraph"/>
        <w:numPr>
          <w:ilvl w:val="0"/>
          <w:numId w:val="14"/>
        </w:numPr>
        <w:spacing w:after="160" w:line="259" w:lineRule="auto"/>
        <w:contextualSpacing/>
        <w:rPr>
          <w:rFonts w:ascii="Arial" w:hAnsi="Arial" w:cs="Arial"/>
          <w:sz w:val="20"/>
        </w:rPr>
      </w:pPr>
      <w:r w:rsidRPr="00790E76">
        <w:rPr>
          <w:rFonts w:ascii="Arial" w:hAnsi="Arial" w:cs="Arial"/>
          <w:sz w:val="20"/>
        </w:rPr>
        <w:t>Main Route Provider</w:t>
      </w:r>
    </w:p>
    <w:p w14:paraId="68BFC7B0" w14:textId="77777777" w:rsidR="00623EA6" w:rsidRPr="00790E76" w:rsidRDefault="00623EA6" w:rsidP="00623EA6">
      <w:pPr>
        <w:pStyle w:val="ListParagraph"/>
        <w:numPr>
          <w:ilvl w:val="0"/>
          <w:numId w:val="14"/>
        </w:numPr>
        <w:spacing w:after="160" w:line="259" w:lineRule="auto"/>
        <w:contextualSpacing/>
        <w:rPr>
          <w:rFonts w:ascii="Arial" w:hAnsi="Arial" w:cs="Arial"/>
          <w:sz w:val="20"/>
        </w:rPr>
      </w:pPr>
      <w:r w:rsidRPr="00790E76">
        <w:rPr>
          <w:rFonts w:ascii="Arial" w:hAnsi="Arial" w:cs="Arial"/>
          <w:sz w:val="20"/>
        </w:rPr>
        <w:t>Employer Provider</w:t>
      </w:r>
    </w:p>
    <w:p w14:paraId="205C9D5B" w14:textId="77777777" w:rsidR="00623EA6" w:rsidRPr="00790E76" w:rsidRDefault="00623EA6" w:rsidP="00623EA6">
      <w:pPr>
        <w:pStyle w:val="ListParagraph"/>
        <w:numPr>
          <w:ilvl w:val="0"/>
          <w:numId w:val="14"/>
        </w:numPr>
        <w:spacing w:after="160" w:line="259" w:lineRule="auto"/>
        <w:contextualSpacing/>
        <w:rPr>
          <w:rFonts w:ascii="Arial" w:hAnsi="Arial" w:cs="Arial"/>
          <w:sz w:val="20"/>
        </w:rPr>
      </w:pPr>
      <w:r w:rsidRPr="00790E76">
        <w:rPr>
          <w:rFonts w:ascii="Arial" w:hAnsi="Arial" w:cs="Arial"/>
          <w:sz w:val="20"/>
        </w:rPr>
        <w:t>Supporting Provider</w:t>
      </w:r>
    </w:p>
    <w:p w14:paraId="1C0D6D8C" w14:textId="77777777" w:rsidR="00623EA6" w:rsidRPr="00790E76" w:rsidRDefault="00623EA6" w:rsidP="00623EA6">
      <w:pPr>
        <w:rPr>
          <w:rFonts w:ascii="Arial" w:hAnsi="Arial" w:cs="Arial"/>
          <w:sz w:val="20"/>
        </w:rPr>
      </w:pPr>
      <w:r w:rsidRPr="00790E76">
        <w:rPr>
          <w:rFonts w:ascii="Arial" w:hAnsi="Arial" w:cs="Arial"/>
          <w:sz w:val="20"/>
        </w:rPr>
        <w:t xml:space="preserve">Main route providers are required to bid to be on the YPO framework, they can then work with employer providers and supporting providers. Main route providers should ensure that all employer providers and supporting providers are listed on the </w:t>
      </w:r>
      <w:proofErr w:type="spellStart"/>
      <w:r w:rsidRPr="00790E76">
        <w:rPr>
          <w:rFonts w:ascii="Arial" w:hAnsi="Arial" w:cs="Arial"/>
          <w:sz w:val="20"/>
        </w:rPr>
        <w:t>RoATP</w:t>
      </w:r>
      <w:proofErr w:type="spellEnd"/>
      <w:r w:rsidRPr="00790E76">
        <w:rPr>
          <w:rFonts w:ascii="Arial" w:hAnsi="Arial" w:cs="Arial"/>
          <w:sz w:val="20"/>
        </w:rPr>
        <w:t xml:space="preserve"> register.</w:t>
      </w:r>
    </w:p>
    <w:p w14:paraId="4A306442" w14:textId="77777777" w:rsidR="00623EA6" w:rsidRPr="00790E76" w:rsidRDefault="00623EA6" w:rsidP="00623EA6">
      <w:pPr>
        <w:rPr>
          <w:rFonts w:ascii="Arial" w:hAnsi="Arial" w:cs="Arial"/>
          <w:sz w:val="20"/>
        </w:rPr>
      </w:pPr>
      <w:r w:rsidRPr="00790E76">
        <w:rPr>
          <w:rFonts w:ascii="Arial" w:hAnsi="Arial" w:cs="Arial"/>
          <w:sz w:val="20"/>
        </w:rPr>
        <w:t xml:space="preserve">Employer providers and supporting providers are not required to bid for the YPO framework but should be registered on the </w:t>
      </w:r>
      <w:proofErr w:type="spellStart"/>
      <w:r w:rsidRPr="00790E76">
        <w:rPr>
          <w:rFonts w:ascii="Arial" w:hAnsi="Arial" w:cs="Arial"/>
          <w:sz w:val="20"/>
        </w:rPr>
        <w:t>RoATP</w:t>
      </w:r>
      <w:proofErr w:type="spellEnd"/>
      <w:r w:rsidRPr="00790E76">
        <w:rPr>
          <w:rFonts w:ascii="Arial" w:hAnsi="Arial" w:cs="Arial"/>
          <w:sz w:val="20"/>
        </w:rPr>
        <w:t xml:space="preserve"> register.</w:t>
      </w:r>
    </w:p>
    <w:p w14:paraId="3D830DFF" w14:textId="77777777" w:rsidR="00623EA6" w:rsidRPr="00790E76" w:rsidRDefault="00623EA6" w:rsidP="00623EA6">
      <w:pPr>
        <w:rPr>
          <w:rFonts w:ascii="Arial" w:hAnsi="Arial" w:cs="Arial"/>
          <w:sz w:val="20"/>
        </w:rPr>
      </w:pPr>
      <w:r w:rsidRPr="00790E76">
        <w:rPr>
          <w:rFonts w:ascii="Arial" w:hAnsi="Arial" w:cs="Arial"/>
          <w:sz w:val="20"/>
        </w:rPr>
        <w:t>Main route providers are required to ensure that they detail in their responses how employer providers and supporting providers will support their delivery models.</w:t>
      </w:r>
    </w:p>
    <w:p w14:paraId="67BCB731" w14:textId="77777777" w:rsidR="00623EA6" w:rsidRPr="00790E76" w:rsidRDefault="00623EA6" w:rsidP="00623EA6">
      <w:pPr>
        <w:rPr>
          <w:rFonts w:ascii="Arial" w:hAnsi="Arial" w:cs="Arial"/>
          <w:sz w:val="20"/>
        </w:rPr>
      </w:pPr>
      <w:r w:rsidRPr="00790E76">
        <w:rPr>
          <w:rFonts w:ascii="Arial" w:hAnsi="Arial" w:cs="Arial"/>
          <w:sz w:val="20"/>
        </w:rPr>
        <w:t xml:space="preserve">It will be the main route providers responsibility to ensure that all employer providers and supporting providers are registered on the </w:t>
      </w:r>
      <w:proofErr w:type="spellStart"/>
      <w:r w:rsidRPr="00790E76">
        <w:rPr>
          <w:rFonts w:ascii="Arial" w:hAnsi="Arial" w:cs="Arial"/>
          <w:sz w:val="20"/>
        </w:rPr>
        <w:t>RoATP</w:t>
      </w:r>
      <w:proofErr w:type="spellEnd"/>
      <w:r w:rsidRPr="00790E76">
        <w:rPr>
          <w:rFonts w:ascii="Arial" w:hAnsi="Arial" w:cs="Arial"/>
          <w:sz w:val="20"/>
        </w:rPr>
        <w:t xml:space="preserve"> register. The main route provider must ensure that all provider information is updated and monitored for themselves, employer providers and supporting providers. All changes and updates to any of these organisations should be reported to the ESFA, YPO and any contracting authorities.</w:t>
      </w:r>
    </w:p>
    <w:p w14:paraId="4DCCBE8C" w14:textId="77777777" w:rsidR="00623EA6" w:rsidRPr="00790E76" w:rsidRDefault="00623EA6" w:rsidP="00623EA6">
      <w:pPr>
        <w:rPr>
          <w:rFonts w:ascii="Arial" w:hAnsi="Arial" w:cs="Arial"/>
          <w:sz w:val="20"/>
        </w:rPr>
      </w:pPr>
      <w:r w:rsidRPr="00790E76">
        <w:rPr>
          <w:rFonts w:ascii="Arial" w:hAnsi="Arial" w:cs="Arial"/>
          <w:sz w:val="20"/>
        </w:rPr>
        <w:t xml:space="preserve">The contracting authority may wish to deliver the standard in partnership with the main route provider, they would be the employer provider or supporting provider. The main route provider will manage the relationship and support the contracting authority in understanding the responsibilities and deliverables throughout the duration of the relationship. This should be a partnership that engages the contracting authority on a continuous basis to help develop the partnership. The contracting authority would need to be registered on the </w:t>
      </w:r>
      <w:proofErr w:type="spellStart"/>
      <w:r w:rsidRPr="00790E76">
        <w:rPr>
          <w:rFonts w:ascii="Arial" w:hAnsi="Arial" w:cs="Arial"/>
          <w:sz w:val="20"/>
        </w:rPr>
        <w:t>RoATP</w:t>
      </w:r>
      <w:proofErr w:type="spellEnd"/>
      <w:r w:rsidRPr="00790E76">
        <w:rPr>
          <w:rFonts w:ascii="Arial" w:hAnsi="Arial" w:cs="Arial"/>
          <w:sz w:val="20"/>
        </w:rPr>
        <w:t xml:space="preserve"> register.</w:t>
      </w:r>
    </w:p>
    <w:p w14:paraId="42B6E257" w14:textId="77777777" w:rsidR="00623EA6" w:rsidRPr="00790E76" w:rsidRDefault="00623EA6" w:rsidP="00623EA6">
      <w:pPr>
        <w:rPr>
          <w:rFonts w:ascii="Arial" w:hAnsi="Arial" w:cs="Arial"/>
          <w:sz w:val="20"/>
        </w:rPr>
      </w:pPr>
      <w:r w:rsidRPr="00790E76">
        <w:rPr>
          <w:rFonts w:ascii="Arial" w:hAnsi="Arial" w:cs="Arial"/>
          <w:sz w:val="20"/>
        </w:rPr>
        <w:t>Providers will be responsible for the sub-contracting of English and Maths, all work delivered through the sub-contracting organisation will be the responsibility of the provider. The contracting authority must approve the delivery of all English and Maths.</w:t>
      </w:r>
    </w:p>
    <w:p w14:paraId="7D160981" w14:textId="77777777" w:rsidR="00623EA6" w:rsidRPr="00790E76" w:rsidRDefault="00623EA6" w:rsidP="00623EA6">
      <w:pPr>
        <w:rPr>
          <w:rFonts w:ascii="Arial" w:hAnsi="Arial" w:cs="Arial"/>
          <w:sz w:val="20"/>
        </w:rPr>
      </w:pPr>
      <w:r w:rsidRPr="00790E76">
        <w:rPr>
          <w:rFonts w:ascii="Arial" w:hAnsi="Arial" w:cs="Arial"/>
          <w:sz w:val="20"/>
        </w:rPr>
        <w:t xml:space="preserve">An individual main route provider may not be able to deliver a full cohort themselves, where this is the case the main route provider may decide to deliver the solution through </w:t>
      </w:r>
      <w:proofErr w:type="gramStart"/>
      <w:r w:rsidRPr="00790E76">
        <w:rPr>
          <w:rFonts w:ascii="Arial" w:hAnsi="Arial" w:cs="Arial"/>
          <w:sz w:val="20"/>
        </w:rPr>
        <w:t>a number of</w:t>
      </w:r>
      <w:proofErr w:type="gramEnd"/>
      <w:r w:rsidRPr="00790E76">
        <w:rPr>
          <w:rFonts w:ascii="Arial" w:hAnsi="Arial" w:cs="Arial"/>
          <w:sz w:val="20"/>
        </w:rPr>
        <w:t xml:space="preserve"> providers.  These organisations would need to be registered on the appropriate </w:t>
      </w:r>
      <w:proofErr w:type="spellStart"/>
      <w:r w:rsidRPr="00790E76">
        <w:rPr>
          <w:rFonts w:ascii="Arial" w:hAnsi="Arial" w:cs="Arial"/>
          <w:sz w:val="20"/>
        </w:rPr>
        <w:t>RoATP</w:t>
      </w:r>
      <w:proofErr w:type="spellEnd"/>
      <w:r w:rsidRPr="00790E76">
        <w:rPr>
          <w:rFonts w:ascii="Arial" w:hAnsi="Arial" w:cs="Arial"/>
          <w:sz w:val="20"/>
        </w:rPr>
        <w:t xml:space="preserve"> register. The main route provider would be the main provider will additional tier 2 providers.</w:t>
      </w:r>
    </w:p>
    <w:p w14:paraId="51779B44" w14:textId="77777777" w:rsidR="00623EA6" w:rsidRPr="00790E76" w:rsidRDefault="00623EA6" w:rsidP="00623EA6">
      <w:pPr>
        <w:rPr>
          <w:rFonts w:ascii="Arial" w:hAnsi="Arial" w:cs="Arial"/>
          <w:sz w:val="20"/>
        </w:rPr>
      </w:pPr>
      <w:r w:rsidRPr="00790E76">
        <w:rPr>
          <w:rFonts w:ascii="Arial" w:hAnsi="Arial" w:cs="Arial"/>
          <w:sz w:val="20"/>
        </w:rPr>
        <w:t xml:space="preserve">Providers may decide to also bid via a collaborative bid, where this is relevant both providers are required to be on the </w:t>
      </w:r>
      <w:proofErr w:type="spellStart"/>
      <w:r w:rsidRPr="00790E76">
        <w:rPr>
          <w:rFonts w:ascii="Arial" w:hAnsi="Arial" w:cs="Arial"/>
          <w:sz w:val="20"/>
        </w:rPr>
        <w:t>RoATP</w:t>
      </w:r>
      <w:proofErr w:type="spellEnd"/>
      <w:r w:rsidRPr="00790E76">
        <w:rPr>
          <w:rFonts w:ascii="Arial" w:hAnsi="Arial" w:cs="Arial"/>
          <w:sz w:val="20"/>
        </w:rPr>
        <w:t xml:space="preserve"> register.</w:t>
      </w:r>
    </w:p>
    <w:p w14:paraId="748C4DDA" w14:textId="77777777" w:rsidR="00623EA6" w:rsidRPr="00790E76" w:rsidRDefault="00623EA6" w:rsidP="00623EA6">
      <w:pPr>
        <w:rPr>
          <w:rFonts w:ascii="Arial" w:hAnsi="Arial" w:cs="Arial"/>
          <w:b/>
          <w:sz w:val="20"/>
        </w:rPr>
      </w:pPr>
      <w:r>
        <w:rPr>
          <w:rFonts w:ascii="Arial" w:hAnsi="Arial" w:cs="Arial"/>
          <w:b/>
          <w:sz w:val="20"/>
        </w:rPr>
        <w:t xml:space="preserve">3.1.2.6 </w:t>
      </w:r>
      <w:r w:rsidRPr="00790E76">
        <w:rPr>
          <w:rFonts w:ascii="Arial" w:hAnsi="Arial" w:cs="Arial"/>
          <w:b/>
          <w:sz w:val="20"/>
        </w:rPr>
        <w:t>Different levels of apprenticeships</w:t>
      </w:r>
    </w:p>
    <w:p w14:paraId="45938F58" w14:textId="77777777" w:rsidR="00623EA6" w:rsidRPr="00790E76" w:rsidRDefault="00623EA6" w:rsidP="00623EA6">
      <w:pPr>
        <w:rPr>
          <w:rFonts w:ascii="Arial" w:hAnsi="Arial" w:cs="Arial"/>
          <w:sz w:val="20"/>
        </w:rPr>
      </w:pPr>
      <w:r w:rsidRPr="00790E76">
        <w:rPr>
          <w:rFonts w:ascii="Arial" w:hAnsi="Arial" w:cs="Arial"/>
          <w:sz w:val="20"/>
        </w:rPr>
        <w:t xml:space="preserve">All levels of apprenticeships will be delivered through the YPO framework on each of the relevant standards. A breakdown of the standard levels </w:t>
      </w:r>
      <w:proofErr w:type="gramStart"/>
      <w:r w:rsidRPr="00790E76">
        <w:rPr>
          <w:rFonts w:ascii="Arial" w:hAnsi="Arial" w:cs="Arial"/>
          <w:sz w:val="20"/>
        </w:rPr>
        <w:t>are</w:t>
      </w:r>
      <w:proofErr w:type="gramEnd"/>
      <w:r w:rsidRPr="00790E76">
        <w:rPr>
          <w:rFonts w:ascii="Arial" w:hAnsi="Arial" w:cs="Arial"/>
          <w:sz w:val="20"/>
        </w:rPr>
        <w:t>:</w:t>
      </w:r>
    </w:p>
    <w:p w14:paraId="48EEF337" w14:textId="77777777" w:rsidR="00623EA6" w:rsidRPr="00790E76" w:rsidRDefault="00623EA6" w:rsidP="00623EA6">
      <w:pPr>
        <w:rPr>
          <w:rFonts w:ascii="Arial" w:hAnsi="Arial" w:cs="Arial"/>
          <w:sz w:val="20"/>
        </w:rPr>
      </w:pPr>
      <w:r w:rsidRPr="00790E76">
        <w:rPr>
          <w:rFonts w:ascii="Arial" w:hAnsi="Arial" w:cs="Arial"/>
          <w:sz w:val="20"/>
        </w:rPr>
        <w:t xml:space="preserve">Name –Intermediate </w:t>
      </w:r>
    </w:p>
    <w:p w14:paraId="11F5736E" w14:textId="77777777" w:rsidR="00623EA6" w:rsidRPr="00790E76" w:rsidRDefault="00623EA6" w:rsidP="00623EA6">
      <w:pPr>
        <w:rPr>
          <w:rFonts w:ascii="Arial" w:hAnsi="Arial" w:cs="Arial"/>
          <w:sz w:val="20"/>
        </w:rPr>
      </w:pPr>
      <w:r w:rsidRPr="00790E76">
        <w:rPr>
          <w:rFonts w:ascii="Arial" w:hAnsi="Arial" w:cs="Arial"/>
          <w:sz w:val="20"/>
        </w:rPr>
        <w:t>Level - 2</w:t>
      </w:r>
    </w:p>
    <w:p w14:paraId="1059EC66" w14:textId="77777777" w:rsidR="00623EA6" w:rsidRPr="00790E76" w:rsidRDefault="00623EA6" w:rsidP="00623EA6">
      <w:pPr>
        <w:rPr>
          <w:rFonts w:ascii="Arial" w:hAnsi="Arial" w:cs="Arial"/>
          <w:sz w:val="20"/>
        </w:rPr>
      </w:pPr>
      <w:r w:rsidRPr="00790E76">
        <w:rPr>
          <w:rFonts w:ascii="Arial" w:hAnsi="Arial" w:cs="Arial"/>
          <w:sz w:val="20"/>
        </w:rPr>
        <w:t>Equivalent education level – 5 GCSE passes at grades A* to C</w:t>
      </w:r>
    </w:p>
    <w:p w14:paraId="64CEC9B0" w14:textId="77777777" w:rsidR="00623EA6" w:rsidRPr="00790E76" w:rsidRDefault="00623EA6" w:rsidP="00623EA6">
      <w:pPr>
        <w:rPr>
          <w:rFonts w:ascii="Arial" w:hAnsi="Arial" w:cs="Arial"/>
          <w:sz w:val="20"/>
        </w:rPr>
      </w:pPr>
      <w:r w:rsidRPr="00790E76">
        <w:rPr>
          <w:rFonts w:ascii="Arial" w:hAnsi="Arial" w:cs="Arial"/>
          <w:sz w:val="20"/>
        </w:rPr>
        <w:lastRenderedPageBreak/>
        <w:t>Name – Advanced</w:t>
      </w:r>
    </w:p>
    <w:p w14:paraId="6C1C4D76" w14:textId="77777777" w:rsidR="00623EA6" w:rsidRPr="00790E76" w:rsidRDefault="00623EA6" w:rsidP="00623EA6">
      <w:pPr>
        <w:rPr>
          <w:rFonts w:ascii="Arial" w:hAnsi="Arial" w:cs="Arial"/>
          <w:sz w:val="20"/>
        </w:rPr>
      </w:pPr>
      <w:r w:rsidRPr="00790E76">
        <w:rPr>
          <w:rFonts w:ascii="Arial" w:hAnsi="Arial" w:cs="Arial"/>
          <w:sz w:val="20"/>
        </w:rPr>
        <w:t>Level - 3</w:t>
      </w:r>
    </w:p>
    <w:p w14:paraId="14D4909F" w14:textId="77777777" w:rsidR="00623EA6" w:rsidRDefault="00623EA6" w:rsidP="00623EA6">
      <w:pPr>
        <w:rPr>
          <w:rFonts w:ascii="Arial" w:hAnsi="Arial" w:cs="Arial"/>
          <w:sz w:val="20"/>
        </w:rPr>
      </w:pPr>
      <w:r w:rsidRPr="00790E76">
        <w:rPr>
          <w:rFonts w:ascii="Arial" w:hAnsi="Arial" w:cs="Arial"/>
          <w:sz w:val="20"/>
        </w:rPr>
        <w:t>Equivalent education level – 2 A level passes</w:t>
      </w:r>
    </w:p>
    <w:p w14:paraId="39BCD4D7" w14:textId="77777777" w:rsidR="00E60779" w:rsidRPr="00790E76" w:rsidRDefault="00E60779" w:rsidP="00623EA6">
      <w:pPr>
        <w:rPr>
          <w:rFonts w:ascii="Arial" w:hAnsi="Arial" w:cs="Arial"/>
          <w:sz w:val="20"/>
        </w:rPr>
      </w:pPr>
    </w:p>
    <w:p w14:paraId="1C3E14F9" w14:textId="77777777" w:rsidR="00623EA6" w:rsidRPr="00790E76" w:rsidRDefault="00623EA6" w:rsidP="00623EA6">
      <w:pPr>
        <w:rPr>
          <w:rFonts w:ascii="Arial" w:hAnsi="Arial" w:cs="Arial"/>
          <w:sz w:val="20"/>
        </w:rPr>
      </w:pPr>
      <w:r w:rsidRPr="00790E76">
        <w:rPr>
          <w:rFonts w:ascii="Arial" w:hAnsi="Arial" w:cs="Arial"/>
          <w:sz w:val="20"/>
        </w:rPr>
        <w:t>Name – Higher</w:t>
      </w:r>
    </w:p>
    <w:p w14:paraId="14B75845" w14:textId="77777777" w:rsidR="00623EA6" w:rsidRPr="00790E76" w:rsidRDefault="00623EA6" w:rsidP="00623EA6">
      <w:pPr>
        <w:rPr>
          <w:rFonts w:ascii="Arial" w:hAnsi="Arial" w:cs="Arial"/>
          <w:sz w:val="20"/>
        </w:rPr>
      </w:pPr>
      <w:r w:rsidRPr="00790E76">
        <w:rPr>
          <w:rFonts w:ascii="Arial" w:hAnsi="Arial" w:cs="Arial"/>
          <w:sz w:val="20"/>
        </w:rPr>
        <w:t>Level – 4,5,6 and 7</w:t>
      </w:r>
    </w:p>
    <w:p w14:paraId="58C2114D" w14:textId="77777777" w:rsidR="00623EA6" w:rsidRPr="00790E76" w:rsidRDefault="00623EA6" w:rsidP="00623EA6">
      <w:pPr>
        <w:rPr>
          <w:rFonts w:ascii="Arial" w:hAnsi="Arial" w:cs="Arial"/>
          <w:sz w:val="20"/>
        </w:rPr>
      </w:pPr>
      <w:bookmarkStart w:id="0" w:name="_Hlk502927894"/>
      <w:r w:rsidRPr="00790E76">
        <w:rPr>
          <w:rFonts w:ascii="Arial" w:hAnsi="Arial" w:cs="Arial"/>
          <w:sz w:val="20"/>
        </w:rPr>
        <w:t xml:space="preserve">Equivalent education level </w:t>
      </w:r>
      <w:bookmarkEnd w:id="0"/>
      <w:r w:rsidRPr="00790E76">
        <w:rPr>
          <w:rFonts w:ascii="Arial" w:hAnsi="Arial" w:cs="Arial"/>
          <w:sz w:val="20"/>
        </w:rPr>
        <w:t>– Foundation degree and above</w:t>
      </w:r>
    </w:p>
    <w:p w14:paraId="281EA6B1" w14:textId="77777777" w:rsidR="00623EA6" w:rsidRPr="00790E76" w:rsidRDefault="00623EA6" w:rsidP="00623EA6">
      <w:pPr>
        <w:rPr>
          <w:rFonts w:ascii="Arial" w:hAnsi="Arial" w:cs="Arial"/>
          <w:sz w:val="20"/>
        </w:rPr>
      </w:pPr>
    </w:p>
    <w:p w14:paraId="3AEDA779" w14:textId="77777777" w:rsidR="00623EA6" w:rsidRPr="00790E76" w:rsidRDefault="00623EA6" w:rsidP="00623EA6">
      <w:pPr>
        <w:rPr>
          <w:rFonts w:ascii="Arial" w:hAnsi="Arial" w:cs="Arial"/>
          <w:sz w:val="20"/>
        </w:rPr>
      </w:pPr>
      <w:r w:rsidRPr="00790E76">
        <w:rPr>
          <w:rFonts w:ascii="Arial" w:hAnsi="Arial" w:cs="Arial"/>
          <w:sz w:val="20"/>
        </w:rPr>
        <w:t>Name – Degree</w:t>
      </w:r>
    </w:p>
    <w:p w14:paraId="4A3E9842" w14:textId="77777777" w:rsidR="00623EA6" w:rsidRPr="00790E76" w:rsidRDefault="00623EA6" w:rsidP="00623EA6">
      <w:pPr>
        <w:rPr>
          <w:rFonts w:ascii="Arial" w:hAnsi="Arial" w:cs="Arial"/>
          <w:sz w:val="20"/>
        </w:rPr>
      </w:pPr>
      <w:r w:rsidRPr="00790E76">
        <w:rPr>
          <w:rFonts w:ascii="Arial" w:hAnsi="Arial" w:cs="Arial"/>
          <w:sz w:val="20"/>
        </w:rPr>
        <w:t xml:space="preserve">Level – 6 and 7 </w:t>
      </w:r>
    </w:p>
    <w:p w14:paraId="5E640ADE" w14:textId="77777777" w:rsidR="00623EA6" w:rsidRPr="00790E76" w:rsidRDefault="00623EA6" w:rsidP="00623EA6">
      <w:pPr>
        <w:rPr>
          <w:rFonts w:ascii="Arial" w:hAnsi="Arial" w:cs="Arial"/>
          <w:sz w:val="20"/>
        </w:rPr>
      </w:pPr>
      <w:r w:rsidRPr="00790E76">
        <w:rPr>
          <w:rFonts w:ascii="Arial" w:hAnsi="Arial" w:cs="Arial"/>
          <w:sz w:val="20"/>
        </w:rPr>
        <w:t xml:space="preserve">Equivalent education level – </w:t>
      </w:r>
      <w:proofErr w:type="gramStart"/>
      <w:r w:rsidRPr="00790E76">
        <w:rPr>
          <w:rFonts w:ascii="Arial" w:hAnsi="Arial" w:cs="Arial"/>
          <w:sz w:val="20"/>
        </w:rPr>
        <w:t>Bachelor’s</w:t>
      </w:r>
      <w:proofErr w:type="gramEnd"/>
      <w:r w:rsidRPr="00790E76">
        <w:rPr>
          <w:rFonts w:ascii="Arial" w:hAnsi="Arial" w:cs="Arial"/>
          <w:sz w:val="20"/>
        </w:rPr>
        <w:t xml:space="preserve"> or master’s degree</w:t>
      </w:r>
    </w:p>
    <w:p w14:paraId="3F01E042" w14:textId="77777777" w:rsidR="00623EA6" w:rsidRPr="00790E76" w:rsidRDefault="00623EA6" w:rsidP="00623EA6">
      <w:pPr>
        <w:rPr>
          <w:rFonts w:ascii="Arial" w:hAnsi="Arial" w:cs="Arial"/>
          <w:sz w:val="20"/>
        </w:rPr>
      </w:pPr>
    </w:p>
    <w:p w14:paraId="4605163F" w14:textId="77777777" w:rsidR="00623EA6" w:rsidRPr="00790E76" w:rsidRDefault="00623EA6" w:rsidP="00623EA6">
      <w:pPr>
        <w:rPr>
          <w:rFonts w:ascii="Arial" w:hAnsi="Arial" w:cs="Arial"/>
          <w:b/>
          <w:sz w:val="20"/>
        </w:rPr>
      </w:pPr>
      <w:r>
        <w:rPr>
          <w:rFonts w:ascii="Arial" w:hAnsi="Arial" w:cs="Arial"/>
          <w:b/>
          <w:sz w:val="20"/>
        </w:rPr>
        <w:t xml:space="preserve">3.1.2.7 </w:t>
      </w:r>
      <w:r w:rsidRPr="00790E76">
        <w:rPr>
          <w:rFonts w:ascii="Arial" w:hAnsi="Arial" w:cs="Arial"/>
          <w:b/>
          <w:sz w:val="20"/>
        </w:rPr>
        <w:t>Minimum requirements</w:t>
      </w:r>
    </w:p>
    <w:p w14:paraId="4C3359A9" w14:textId="77777777" w:rsidR="00623EA6" w:rsidRPr="00790E76" w:rsidRDefault="00623EA6" w:rsidP="00623EA6">
      <w:pPr>
        <w:rPr>
          <w:rFonts w:ascii="Arial" w:hAnsi="Arial" w:cs="Arial"/>
          <w:sz w:val="20"/>
        </w:rPr>
      </w:pPr>
      <w:r w:rsidRPr="00790E76">
        <w:rPr>
          <w:rFonts w:ascii="Arial" w:hAnsi="Arial" w:cs="Arial"/>
          <w:sz w:val="20"/>
        </w:rPr>
        <w:t xml:space="preserve">Providers will be required to be much more responsive to contracting </w:t>
      </w:r>
      <w:proofErr w:type="spellStart"/>
      <w:r w:rsidRPr="00790E76">
        <w:rPr>
          <w:rFonts w:ascii="Arial" w:hAnsi="Arial" w:cs="Arial"/>
          <w:sz w:val="20"/>
        </w:rPr>
        <w:t>authorities</w:t>
      </w:r>
      <w:proofErr w:type="spellEnd"/>
      <w:r w:rsidRPr="00790E76">
        <w:rPr>
          <w:rFonts w:ascii="Arial" w:hAnsi="Arial" w:cs="Arial"/>
          <w:sz w:val="20"/>
        </w:rPr>
        <w:t xml:space="preserve"> needs, who are the employers, will require control over designing, choosing and paying for the apprenticeship standards.</w:t>
      </w:r>
    </w:p>
    <w:p w14:paraId="69037C03" w14:textId="77777777" w:rsidR="00623EA6" w:rsidRPr="00790E76" w:rsidRDefault="00623EA6" w:rsidP="00623EA6">
      <w:pPr>
        <w:rPr>
          <w:rFonts w:ascii="Arial" w:hAnsi="Arial" w:cs="Arial"/>
          <w:sz w:val="20"/>
        </w:rPr>
      </w:pPr>
      <w:r w:rsidRPr="00790E76">
        <w:rPr>
          <w:rFonts w:ascii="Arial" w:hAnsi="Arial" w:cs="Arial"/>
          <w:sz w:val="20"/>
        </w:rPr>
        <w:t xml:space="preserve">The level of relationship between the provider and contracting authority will vary depending on the volumes and type of requirements procured by the contracting authority. Some contracting authorities will require a transactional service where they want to procure an individual </w:t>
      </w:r>
      <w:proofErr w:type="gramStart"/>
      <w:r w:rsidRPr="00790E76">
        <w:rPr>
          <w:rFonts w:ascii="Arial" w:hAnsi="Arial" w:cs="Arial"/>
          <w:sz w:val="20"/>
        </w:rPr>
        <w:t>standard</w:t>
      </w:r>
      <w:proofErr w:type="gramEnd"/>
      <w:r w:rsidRPr="00790E76">
        <w:rPr>
          <w:rFonts w:ascii="Arial" w:hAnsi="Arial" w:cs="Arial"/>
          <w:sz w:val="20"/>
        </w:rPr>
        <w:t xml:space="preserve"> or some contracting authorities will require a partnership relationship. Regardless of the type of relationship providers on the framework are required to deliver depending on the contracting authority’s requirements.</w:t>
      </w:r>
    </w:p>
    <w:p w14:paraId="45B97434" w14:textId="77777777" w:rsidR="00623EA6" w:rsidRPr="00790E76" w:rsidRDefault="00623EA6" w:rsidP="00623EA6">
      <w:pPr>
        <w:rPr>
          <w:rFonts w:ascii="Arial" w:hAnsi="Arial" w:cs="Arial"/>
          <w:sz w:val="20"/>
        </w:rPr>
      </w:pPr>
      <w:r w:rsidRPr="00790E76">
        <w:rPr>
          <w:rFonts w:ascii="Arial" w:hAnsi="Arial" w:cs="Arial"/>
          <w:sz w:val="20"/>
        </w:rPr>
        <w:t>When delivering services in England providers must work in-line with the ‘specification of apprenticeship standards for England (SASE)’, this is a minimum requirement. Compliance with the SASE is a statutory requirement of the Apprenticeships, Skills, Children and Learning Act 2009.</w:t>
      </w:r>
    </w:p>
    <w:p w14:paraId="76ABC50E" w14:textId="77777777" w:rsidR="00623EA6" w:rsidRDefault="00623EA6" w:rsidP="00623EA6">
      <w:pPr>
        <w:rPr>
          <w:rFonts w:ascii="Arial" w:hAnsi="Arial" w:cs="Arial"/>
          <w:sz w:val="20"/>
        </w:rPr>
      </w:pPr>
      <w:r w:rsidRPr="00790E76">
        <w:rPr>
          <w:rFonts w:ascii="Arial" w:hAnsi="Arial" w:cs="Arial"/>
          <w:sz w:val="20"/>
        </w:rPr>
        <w:t xml:space="preserve">Guidance of the specification can be found at: </w:t>
      </w:r>
    </w:p>
    <w:p w14:paraId="36B3A5F1" w14:textId="77777777" w:rsidR="00623EA6" w:rsidRPr="00E60779" w:rsidRDefault="00623EA6" w:rsidP="00623EA6">
      <w:pPr>
        <w:rPr>
          <w:rFonts w:ascii="Arial" w:hAnsi="Arial" w:cs="Arial"/>
          <w:color w:val="0000FF"/>
          <w:sz w:val="20"/>
          <w:u w:val="single"/>
        </w:rPr>
      </w:pPr>
      <w:hyperlink r:id="rId15" w:history="1">
        <w:r w:rsidRPr="00790E76">
          <w:rPr>
            <w:rStyle w:val="Hyperlink"/>
            <w:rFonts w:ascii="Arial" w:hAnsi="Arial" w:cs="Arial"/>
            <w:sz w:val="20"/>
          </w:rPr>
          <w:t>https://www.gov.uk/government/uploads/system/uploads/attachment_data/file/630068/Specification_of_Apprenticeship_Standards_for_England_.pdf</w:t>
        </w:r>
      </w:hyperlink>
    </w:p>
    <w:p w14:paraId="24F1F222" w14:textId="77777777" w:rsidR="00623EA6" w:rsidRPr="00790E76" w:rsidRDefault="00623EA6" w:rsidP="00623EA6">
      <w:pPr>
        <w:rPr>
          <w:rFonts w:ascii="Arial" w:hAnsi="Arial" w:cs="Arial"/>
          <w:sz w:val="20"/>
        </w:rPr>
      </w:pPr>
      <w:r w:rsidRPr="00790E76">
        <w:rPr>
          <w:rFonts w:ascii="Arial" w:hAnsi="Arial" w:cs="Arial"/>
          <w:sz w:val="20"/>
        </w:rPr>
        <w:t>When delivering services in Wales providers must work in-line with the ‘Specification of apprenticeship standards for Wales (SASW)’, this is a minimum requirement. Compliance with the SASW is a statutory requirement of the Apprenticeships, Skills, Children and Learning Act 2009.</w:t>
      </w:r>
    </w:p>
    <w:p w14:paraId="70E2C52F" w14:textId="77777777" w:rsidR="00623EA6" w:rsidRPr="00790E76" w:rsidRDefault="00623EA6" w:rsidP="00623EA6">
      <w:pPr>
        <w:rPr>
          <w:rFonts w:ascii="Arial" w:hAnsi="Arial" w:cs="Arial"/>
          <w:sz w:val="20"/>
        </w:rPr>
      </w:pPr>
      <w:r w:rsidRPr="00790E76">
        <w:rPr>
          <w:rFonts w:ascii="Arial" w:hAnsi="Arial" w:cs="Arial"/>
          <w:sz w:val="20"/>
        </w:rPr>
        <w:t>Guidance of the specification can be found at:</w:t>
      </w:r>
    </w:p>
    <w:p w14:paraId="46B39D2D" w14:textId="77777777" w:rsidR="00623EA6" w:rsidRPr="00E60779" w:rsidRDefault="00623EA6" w:rsidP="00623EA6">
      <w:pPr>
        <w:rPr>
          <w:rFonts w:ascii="Arial" w:hAnsi="Arial" w:cs="Arial"/>
          <w:color w:val="0000FF"/>
          <w:sz w:val="20"/>
          <w:u w:val="single"/>
        </w:rPr>
      </w:pPr>
      <w:hyperlink r:id="rId16" w:history="1">
        <w:r w:rsidRPr="00790E76">
          <w:rPr>
            <w:rStyle w:val="Hyperlink"/>
            <w:rFonts w:ascii="Arial" w:hAnsi="Arial" w:cs="Arial"/>
            <w:sz w:val="20"/>
          </w:rPr>
          <w:t>https://acwcerts.co.uk/web/wp-content/uploads/2013/06/SASW-16th-Oct-2016.pdf</w:t>
        </w:r>
      </w:hyperlink>
    </w:p>
    <w:p w14:paraId="73A19FFC" w14:textId="77777777" w:rsidR="00623EA6" w:rsidRPr="00790E76" w:rsidRDefault="00623EA6" w:rsidP="00623EA6">
      <w:pPr>
        <w:rPr>
          <w:rFonts w:ascii="Arial" w:hAnsi="Arial" w:cs="Arial"/>
          <w:sz w:val="20"/>
        </w:rPr>
      </w:pPr>
      <w:r w:rsidRPr="00790E76">
        <w:rPr>
          <w:rFonts w:ascii="Arial" w:hAnsi="Arial" w:cs="Arial"/>
          <w:sz w:val="20"/>
        </w:rPr>
        <w:t>Any amendments to the specifications detailed above must be followed for the duration of the YPO framework agreement and any subsequent call-off’s.</w:t>
      </w:r>
    </w:p>
    <w:p w14:paraId="1A83822E" w14:textId="77777777" w:rsidR="00623EA6" w:rsidRPr="00790E76" w:rsidRDefault="00623EA6" w:rsidP="00623EA6">
      <w:pPr>
        <w:rPr>
          <w:rFonts w:ascii="Arial" w:hAnsi="Arial" w:cs="Arial"/>
          <w:sz w:val="20"/>
        </w:rPr>
      </w:pPr>
      <w:r w:rsidRPr="00790E76">
        <w:rPr>
          <w:rFonts w:ascii="Arial" w:hAnsi="Arial" w:cs="Arial"/>
          <w:sz w:val="20"/>
        </w:rPr>
        <w:lastRenderedPageBreak/>
        <w:t>When delivering services in Scotland and Ireland, providers are required to deliver within the relevant guidelines and specifications as prescribed by government.</w:t>
      </w:r>
    </w:p>
    <w:p w14:paraId="4225ED76" w14:textId="77777777" w:rsidR="00623EA6" w:rsidRPr="00790E76" w:rsidRDefault="00623EA6" w:rsidP="00623EA6">
      <w:pPr>
        <w:rPr>
          <w:rFonts w:ascii="Arial" w:hAnsi="Arial" w:cs="Arial"/>
          <w:sz w:val="20"/>
        </w:rPr>
      </w:pPr>
      <w:r w:rsidRPr="00790E76">
        <w:rPr>
          <w:rFonts w:ascii="Arial" w:hAnsi="Arial" w:cs="Arial"/>
          <w:sz w:val="20"/>
        </w:rPr>
        <w:t>All apprenticeships must be delivered within the latest guidelines as defined by the relevant government organisation.</w:t>
      </w:r>
    </w:p>
    <w:p w14:paraId="44139E09" w14:textId="77777777" w:rsidR="00623EA6" w:rsidRPr="00790E76" w:rsidRDefault="00623EA6" w:rsidP="00623EA6">
      <w:pPr>
        <w:rPr>
          <w:rFonts w:ascii="Arial" w:hAnsi="Arial" w:cs="Arial"/>
          <w:sz w:val="20"/>
        </w:rPr>
      </w:pPr>
      <w:r w:rsidRPr="00790E76">
        <w:rPr>
          <w:rFonts w:ascii="Arial" w:hAnsi="Arial" w:cs="Arial"/>
          <w:sz w:val="20"/>
        </w:rPr>
        <w:t xml:space="preserve">The apprenticeship standards are supported by </w:t>
      </w:r>
      <w:proofErr w:type="gramStart"/>
      <w:r w:rsidRPr="00790E76">
        <w:rPr>
          <w:rFonts w:ascii="Arial" w:hAnsi="Arial" w:cs="Arial"/>
          <w:sz w:val="20"/>
        </w:rPr>
        <w:t>a number of</w:t>
      </w:r>
      <w:proofErr w:type="gramEnd"/>
      <w:r w:rsidRPr="00790E76">
        <w:rPr>
          <w:rFonts w:ascii="Arial" w:hAnsi="Arial" w:cs="Arial"/>
          <w:sz w:val="20"/>
        </w:rPr>
        <w:t xml:space="preserve"> government organisations, please see the below link for accountability for the different organisations:</w:t>
      </w:r>
    </w:p>
    <w:p w14:paraId="3FA294C3" w14:textId="77777777" w:rsidR="00623EA6" w:rsidRPr="00E60779" w:rsidRDefault="00623EA6" w:rsidP="00623EA6">
      <w:pPr>
        <w:rPr>
          <w:rFonts w:ascii="Arial" w:hAnsi="Arial" w:cs="Arial"/>
          <w:color w:val="0000FF"/>
          <w:sz w:val="20"/>
          <w:u w:val="single"/>
        </w:rPr>
      </w:pPr>
      <w:hyperlink r:id="rId17" w:history="1">
        <w:r w:rsidRPr="00790E76">
          <w:rPr>
            <w:rStyle w:val="Hyperlink"/>
            <w:rFonts w:ascii="Arial" w:hAnsi="Arial" w:cs="Arial"/>
            <w:sz w:val="20"/>
          </w:rPr>
          <w:t>https://assets.publishing.service.gov.uk/government/uploads/system/uploads/attachment_data/file/605552/Apprenticeship_Accountability_Statement.pdf</w:t>
        </w:r>
      </w:hyperlink>
    </w:p>
    <w:p w14:paraId="5B31E058" w14:textId="77777777" w:rsidR="00623EA6" w:rsidRPr="00790E76" w:rsidRDefault="00623EA6" w:rsidP="00623EA6">
      <w:pPr>
        <w:rPr>
          <w:rFonts w:ascii="Arial" w:hAnsi="Arial" w:cs="Arial"/>
          <w:sz w:val="20"/>
        </w:rPr>
      </w:pPr>
      <w:r w:rsidRPr="00790E76">
        <w:rPr>
          <w:rFonts w:ascii="Arial" w:hAnsi="Arial" w:cs="Arial"/>
          <w:sz w:val="20"/>
        </w:rPr>
        <w:t>Providers will work with the relevant government organisations as required depending on the accountability statement.</w:t>
      </w:r>
    </w:p>
    <w:p w14:paraId="23787234" w14:textId="77777777" w:rsidR="00623EA6" w:rsidRPr="00790E76" w:rsidRDefault="00623EA6" w:rsidP="00623EA6">
      <w:pPr>
        <w:rPr>
          <w:rFonts w:ascii="Arial" w:hAnsi="Arial" w:cs="Arial"/>
          <w:b/>
          <w:sz w:val="20"/>
        </w:rPr>
      </w:pPr>
      <w:r>
        <w:rPr>
          <w:rFonts w:ascii="Arial" w:hAnsi="Arial" w:cs="Arial"/>
          <w:b/>
          <w:sz w:val="20"/>
        </w:rPr>
        <w:t xml:space="preserve">3.1.2.8 </w:t>
      </w:r>
      <w:r w:rsidRPr="00790E76">
        <w:rPr>
          <w:rFonts w:ascii="Arial" w:hAnsi="Arial" w:cs="Arial"/>
          <w:b/>
          <w:sz w:val="20"/>
        </w:rPr>
        <w:t>Funding Policy</w:t>
      </w:r>
    </w:p>
    <w:p w14:paraId="5EC1ED63" w14:textId="77777777" w:rsidR="00623EA6" w:rsidRPr="00790E76" w:rsidRDefault="00623EA6" w:rsidP="00623EA6">
      <w:pPr>
        <w:rPr>
          <w:rFonts w:ascii="Arial" w:hAnsi="Arial" w:cs="Arial"/>
          <w:sz w:val="20"/>
        </w:rPr>
      </w:pPr>
      <w:r w:rsidRPr="00790E76">
        <w:rPr>
          <w:rFonts w:ascii="Arial" w:hAnsi="Arial" w:cs="Arial"/>
          <w:sz w:val="20"/>
        </w:rPr>
        <w:t>Requirements through the framework will need to be delivered in-line with the government’s apprenticeship funding and performance management rules 2017 and 2018, any subsequent versions of the funding rules will be adhered to by all providers:</w:t>
      </w:r>
    </w:p>
    <w:p w14:paraId="50BCC728" w14:textId="77777777" w:rsidR="00623EA6" w:rsidRPr="00790E76" w:rsidRDefault="00623EA6" w:rsidP="00623EA6">
      <w:pPr>
        <w:rPr>
          <w:rStyle w:val="Hyperlink"/>
          <w:rFonts w:ascii="Arial" w:hAnsi="Arial" w:cs="Arial"/>
          <w:sz w:val="20"/>
        </w:rPr>
      </w:pPr>
      <w:hyperlink r:id="rId18" w:history="1">
        <w:r w:rsidRPr="00790E76">
          <w:rPr>
            <w:rStyle w:val="Hyperlink"/>
            <w:rFonts w:ascii="Arial" w:hAnsi="Arial" w:cs="Arial"/>
            <w:sz w:val="20"/>
          </w:rPr>
          <w:t>https://www.gov.uk/government/uploads/system/uploads/attachment_data/file/696506/Provider_v6.pdf</w:t>
        </w:r>
      </w:hyperlink>
    </w:p>
    <w:p w14:paraId="75311B5A" w14:textId="77777777" w:rsidR="00623EA6" w:rsidRPr="00E60779" w:rsidRDefault="00623EA6" w:rsidP="00623EA6">
      <w:pPr>
        <w:rPr>
          <w:rStyle w:val="Hyperlink"/>
          <w:rFonts w:ascii="Arial" w:hAnsi="Arial" w:cs="Arial"/>
          <w:color w:val="auto"/>
          <w:sz w:val="20"/>
          <w:u w:val="none"/>
        </w:rPr>
      </w:pPr>
      <w:r w:rsidRPr="00790E76">
        <w:rPr>
          <w:rFonts w:ascii="Arial" w:hAnsi="Arial" w:cs="Arial"/>
          <w:sz w:val="20"/>
        </w:rPr>
        <w:t>Requirements through the framework will need to be delivered in-line with the government’s apprenticeship funding documentation, any subsequent versions of the funding rules will be adhered to by all providers:</w:t>
      </w:r>
    </w:p>
    <w:p w14:paraId="77F33305" w14:textId="77777777" w:rsidR="00623EA6" w:rsidRPr="00790E76" w:rsidRDefault="00623EA6" w:rsidP="00623EA6">
      <w:pPr>
        <w:rPr>
          <w:rStyle w:val="Hyperlink"/>
          <w:rFonts w:ascii="Arial" w:hAnsi="Arial" w:cs="Arial"/>
          <w:sz w:val="20"/>
        </w:rPr>
      </w:pPr>
      <w:hyperlink r:id="rId19" w:history="1">
        <w:r w:rsidRPr="00790E76">
          <w:rPr>
            <w:rStyle w:val="Hyperlink"/>
            <w:rFonts w:ascii="Arial" w:hAnsi="Arial" w:cs="Arial"/>
            <w:sz w:val="20"/>
          </w:rPr>
          <w:t>https://www.gov.uk/government/uploads/system/uploads/attachment_data/file/562401/Apprenticeship_funding_from_May_2017.pdf</w:t>
        </w:r>
      </w:hyperlink>
    </w:p>
    <w:p w14:paraId="47F9333D" w14:textId="77777777" w:rsidR="00623EA6" w:rsidRPr="00790E76" w:rsidRDefault="00623EA6" w:rsidP="00623EA6">
      <w:pPr>
        <w:rPr>
          <w:rFonts w:ascii="Arial" w:hAnsi="Arial" w:cs="Arial"/>
          <w:sz w:val="20"/>
        </w:rPr>
      </w:pPr>
      <w:r w:rsidRPr="00790E76">
        <w:rPr>
          <w:rFonts w:ascii="Arial" w:hAnsi="Arial" w:cs="Arial"/>
          <w:sz w:val="20"/>
        </w:rPr>
        <w:t>The apprenticeship technical funding guide describes how funding will be allocated and provides several scenarios to describe how funding will be provided for the standards. The standards through the YPO framework will be delivered in line with the guide, please find the latest copy below:</w:t>
      </w:r>
    </w:p>
    <w:p w14:paraId="3E2F7EB5" w14:textId="77777777" w:rsidR="00623EA6" w:rsidRPr="00790E76" w:rsidRDefault="00623EA6" w:rsidP="00623EA6">
      <w:pPr>
        <w:rPr>
          <w:rStyle w:val="Hyperlink"/>
          <w:rFonts w:ascii="Arial" w:hAnsi="Arial" w:cs="Arial"/>
          <w:sz w:val="20"/>
        </w:rPr>
      </w:pPr>
      <w:hyperlink r:id="rId20" w:history="1">
        <w:r w:rsidRPr="00790E76">
          <w:rPr>
            <w:rStyle w:val="Hyperlink"/>
            <w:rFonts w:ascii="Arial" w:hAnsi="Arial" w:cs="Arial"/>
            <w:sz w:val="20"/>
          </w:rPr>
          <w:t>https://assets.publishing.service.gov.uk/government/uploads/system/uploads/attachment_data/file/635331/Apprenticeships_funding_technical_guide_V3.pdf</w:t>
        </w:r>
      </w:hyperlink>
    </w:p>
    <w:p w14:paraId="3F1CAD89" w14:textId="77777777" w:rsidR="00623EA6" w:rsidRPr="00790E76" w:rsidRDefault="00623EA6" w:rsidP="00623EA6">
      <w:pPr>
        <w:rPr>
          <w:rFonts w:ascii="Arial" w:hAnsi="Arial" w:cs="Arial"/>
          <w:sz w:val="20"/>
        </w:rPr>
      </w:pPr>
      <w:r w:rsidRPr="00790E76">
        <w:rPr>
          <w:rFonts w:ascii="Arial" w:hAnsi="Arial" w:cs="Arial"/>
          <w:sz w:val="20"/>
        </w:rPr>
        <w:t>All funding will be allocated in-line with the 15 funding bands as prescribed in the funding policy. Government expect public sector organisations to negotiate rates with providers and the band is seen as a maximum for the cost of standards, costs can be below this figure. Funding above the banding figures will be funded directly by the contracting authority and relevant payment methods will be implemented.</w:t>
      </w:r>
    </w:p>
    <w:p w14:paraId="4A3A3B0F" w14:textId="77777777" w:rsidR="00E60779" w:rsidRDefault="00E60779" w:rsidP="00623EA6">
      <w:pPr>
        <w:rPr>
          <w:rFonts w:ascii="Arial" w:hAnsi="Arial" w:cs="Arial"/>
          <w:sz w:val="20"/>
        </w:rPr>
      </w:pPr>
    </w:p>
    <w:p w14:paraId="36F88392" w14:textId="77777777" w:rsidR="00E60779" w:rsidRDefault="00E60779" w:rsidP="00623EA6">
      <w:pPr>
        <w:rPr>
          <w:rFonts w:ascii="Arial" w:hAnsi="Arial" w:cs="Arial"/>
          <w:sz w:val="20"/>
        </w:rPr>
      </w:pPr>
    </w:p>
    <w:p w14:paraId="76DC38B3" w14:textId="77777777" w:rsidR="00E60779" w:rsidRDefault="00E60779" w:rsidP="00623EA6">
      <w:pPr>
        <w:rPr>
          <w:rFonts w:ascii="Arial" w:hAnsi="Arial" w:cs="Arial"/>
          <w:sz w:val="20"/>
        </w:rPr>
      </w:pPr>
    </w:p>
    <w:p w14:paraId="797821DC" w14:textId="77777777" w:rsidR="00E60779" w:rsidRDefault="00E60779" w:rsidP="00623EA6">
      <w:pPr>
        <w:rPr>
          <w:rFonts w:ascii="Arial" w:hAnsi="Arial" w:cs="Arial"/>
          <w:sz w:val="20"/>
        </w:rPr>
      </w:pPr>
    </w:p>
    <w:p w14:paraId="10B7F86D" w14:textId="77777777" w:rsidR="00E60779" w:rsidRDefault="00E60779" w:rsidP="00623EA6">
      <w:pPr>
        <w:rPr>
          <w:rFonts w:ascii="Arial" w:hAnsi="Arial" w:cs="Arial"/>
          <w:sz w:val="20"/>
        </w:rPr>
      </w:pPr>
    </w:p>
    <w:p w14:paraId="7CC218AE" w14:textId="77777777" w:rsidR="00E60779" w:rsidRDefault="00E60779" w:rsidP="00623EA6">
      <w:pPr>
        <w:rPr>
          <w:rFonts w:ascii="Arial" w:hAnsi="Arial" w:cs="Arial"/>
          <w:sz w:val="20"/>
        </w:rPr>
      </w:pPr>
    </w:p>
    <w:p w14:paraId="3D39B60F" w14:textId="77777777" w:rsidR="00106504" w:rsidRDefault="00106504" w:rsidP="00623EA6">
      <w:pPr>
        <w:rPr>
          <w:rFonts w:ascii="Arial" w:hAnsi="Arial" w:cs="Arial"/>
          <w:sz w:val="20"/>
        </w:rPr>
      </w:pPr>
    </w:p>
    <w:p w14:paraId="6A0A382F" w14:textId="77777777" w:rsidR="00623EA6" w:rsidRPr="00790E76" w:rsidRDefault="00623EA6" w:rsidP="00623EA6">
      <w:pPr>
        <w:rPr>
          <w:rFonts w:ascii="Arial" w:hAnsi="Arial" w:cs="Arial"/>
          <w:sz w:val="20"/>
        </w:rPr>
      </w:pPr>
      <w:bookmarkStart w:id="1" w:name="_GoBack"/>
      <w:bookmarkEnd w:id="1"/>
      <w:r w:rsidRPr="00790E76">
        <w:rPr>
          <w:rFonts w:ascii="Arial" w:hAnsi="Arial" w:cs="Arial"/>
          <w:sz w:val="20"/>
        </w:rPr>
        <w:lastRenderedPageBreak/>
        <w:t>Funding will be prescribed by one of the below bands:</w:t>
      </w:r>
    </w:p>
    <w:tbl>
      <w:tblPr>
        <w:tblW w:w="4460" w:type="dxa"/>
        <w:tblLook w:val="04A0" w:firstRow="1" w:lastRow="0" w:firstColumn="1" w:lastColumn="0" w:noHBand="0" w:noVBand="1"/>
      </w:tblPr>
      <w:tblGrid>
        <w:gridCol w:w="1780"/>
        <w:gridCol w:w="2680"/>
      </w:tblGrid>
      <w:tr w:rsidR="00623EA6" w:rsidRPr="00790E76" w14:paraId="1523E27B" w14:textId="77777777" w:rsidTr="00623EA6">
        <w:trPr>
          <w:trHeight w:val="315"/>
        </w:trPr>
        <w:tc>
          <w:tcPr>
            <w:tcW w:w="17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51A6201" w14:textId="77777777" w:rsidR="00623EA6" w:rsidRPr="00790E76" w:rsidRDefault="00623EA6" w:rsidP="00623EA6">
            <w:pPr>
              <w:jc w:val="center"/>
              <w:rPr>
                <w:rFonts w:ascii="Arial" w:hAnsi="Arial" w:cs="Arial"/>
                <w:b/>
                <w:bCs/>
                <w:color w:val="000000"/>
                <w:sz w:val="20"/>
                <w:lang w:eastAsia="en-GB"/>
              </w:rPr>
            </w:pPr>
            <w:r w:rsidRPr="00790E76">
              <w:rPr>
                <w:rFonts w:ascii="Arial" w:hAnsi="Arial" w:cs="Arial"/>
                <w:b/>
                <w:bCs/>
                <w:color w:val="000000"/>
                <w:sz w:val="20"/>
                <w:lang w:eastAsia="en-GB"/>
              </w:rPr>
              <w:t>Number</w:t>
            </w:r>
          </w:p>
        </w:tc>
        <w:tc>
          <w:tcPr>
            <w:tcW w:w="2680" w:type="dxa"/>
            <w:tcBorders>
              <w:top w:val="single" w:sz="8" w:space="0" w:color="auto"/>
              <w:left w:val="nil"/>
              <w:bottom w:val="single" w:sz="8" w:space="0" w:color="auto"/>
              <w:right w:val="single" w:sz="8" w:space="0" w:color="auto"/>
            </w:tcBorders>
            <w:shd w:val="clear" w:color="auto" w:fill="auto"/>
            <w:noWrap/>
            <w:vAlign w:val="bottom"/>
            <w:hideMark/>
          </w:tcPr>
          <w:p w14:paraId="002E8EAB" w14:textId="77777777" w:rsidR="00623EA6" w:rsidRPr="00790E76" w:rsidRDefault="00623EA6" w:rsidP="00623EA6">
            <w:pPr>
              <w:jc w:val="center"/>
              <w:rPr>
                <w:rFonts w:ascii="Arial" w:hAnsi="Arial" w:cs="Arial"/>
                <w:b/>
                <w:bCs/>
                <w:color w:val="000000"/>
                <w:sz w:val="20"/>
                <w:lang w:eastAsia="en-GB"/>
              </w:rPr>
            </w:pPr>
            <w:r w:rsidRPr="00790E76">
              <w:rPr>
                <w:rFonts w:ascii="Arial" w:hAnsi="Arial" w:cs="Arial"/>
                <w:b/>
                <w:bCs/>
                <w:color w:val="000000"/>
                <w:sz w:val="20"/>
                <w:lang w:eastAsia="en-GB"/>
              </w:rPr>
              <w:t>Band Upper Limit</w:t>
            </w:r>
          </w:p>
        </w:tc>
      </w:tr>
      <w:tr w:rsidR="00623EA6" w:rsidRPr="00790E76" w14:paraId="4C50BF8C" w14:textId="77777777" w:rsidTr="00623EA6">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1CB4508B"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1</w:t>
            </w:r>
          </w:p>
        </w:tc>
        <w:tc>
          <w:tcPr>
            <w:tcW w:w="2680" w:type="dxa"/>
            <w:tcBorders>
              <w:top w:val="nil"/>
              <w:left w:val="nil"/>
              <w:bottom w:val="single" w:sz="4" w:space="0" w:color="auto"/>
              <w:right w:val="single" w:sz="8" w:space="0" w:color="auto"/>
            </w:tcBorders>
            <w:shd w:val="clear" w:color="auto" w:fill="auto"/>
            <w:noWrap/>
            <w:vAlign w:val="bottom"/>
            <w:hideMark/>
          </w:tcPr>
          <w:p w14:paraId="4C82ADC2"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£1,500.00</w:t>
            </w:r>
          </w:p>
        </w:tc>
      </w:tr>
      <w:tr w:rsidR="00623EA6" w:rsidRPr="00790E76" w14:paraId="5DB73E91" w14:textId="77777777" w:rsidTr="00623EA6">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50D1300E"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2</w:t>
            </w:r>
          </w:p>
        </w:tc>
        <w:tc>
          <w:tcPr>
            <w:tcW w:w="2680" w:type="dxa"/>
            <w:tcBorders>
              <w:top w:val="nil"/>
              <w:left w:val="nil"/>
              <w:bottom w:val="single" w:sz="4" w:space="0" w:color="auto"/>
              <w:right w:val="single" w:sz="8" w:space="0" w:color="auto"/>
            </w:tcBorders>
            <w:shd w:val="clear" w:color="auto" w:fill="auto"/>
            <w:noWrap/>
            <w:vAlign w:val="bottom"/>
            <w:hideMark/>
          </w:tcPr>
          <w:p w14:paraId="042D6CE5"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£2,000.00</w:t>
            </w:r>
          </w:p>
        </w:tc>
      </w:tr>
      <w:tr w:rsidR="00623EA6" w:rsidRPr="00790E76" w14:paraId="49DF5143" w14:textId="77777777" w:rsidTr="00623EA6">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59E8356A"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3</w:t>
            </w:r>
          </w:p>
        </w:tc>
        <w:tc>
          <w:tcPr>
            <w:tcW w:w="2680" w:type="dxa"/>
            <w:tcBorders>
              <w:top w:val="nil"/>
              <w:left w:val="nil"/>
              <w:bottom w:val="single" w:sz="4" w:space="0" w:color="auto"/>
              <w:right w:val="single" w:sz="8" w:space="0" w:color="auto"/>
            </w:tcBorders>
            <w:shd w:val="clear" w:color="auto" w:fill="auto"/>
            <w:noWrap/>
            <w:vAlign w:val="bottom"/>
            <w:hideMark/>
          </w:tcPr>
          <w:p w14:paraId="3C55FD33"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£2,500.00</w:t>
            </w:r>
          </w:p>
        </w:tc>
      </w:tr>
      <w:tr w:rsidR="00623EA6" w:rsidRPr="00790E76" w14:paraId="1DD5449F" w14:textId="77777777" w:rsidTr="00623EA6">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173D58F9"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4</w:t>
            </w:r>
          </w:p>
        </w:tc>
        <w:tc>
          <w:tcPr>
            <w:tcW w:w="2680" w:type="dxa"/>
            <w:tcBorders>
              <w:top w:val="nil"/>
              <w:left w:val="nil"/>
              <w:bottom w:val="single" w:sz="4" w:space="0" w:color="auto"/>
              <w:right w:val="single" w:sz="8" w:space="0" w:color="auto"/>
            </w:tcBorders>
            <w:shd w:val="clear" w:color="auto" w:fill="auto"/>
            <w:noWrap/>
            <w:vAlign w:val="bottom"/>
            <w:hideMark/>
          </w:tcPr>
          <w:p w14:paraId="278B15EF"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£3,000.00</w:t>
            </w:r>
          </w:p>
        </w:tc>
      </w:tr>
      <w:tr w:rsidR="00623EA6" w:rsidRPr="00790E76" w14:paraId="2D8D12DD" w14:textId="77777777" w:rsidTr="00623EA6">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19B65697"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5</w:t>
            </w:r>
          </w:p>
        </w:tc>
        <w:tc>
          <w:tcPr>
            <w:tcW w:w="2680" w:type="dxa"/>
            <w:tcBorders>
              <w:top w:val="nil"/>
              <w:left w:val="nil"/>
              <w:bottom w:val="single" w:sz="4" w:space="0" w:color="auto"/>
              <w:right w:val="single" w:sz="8" w:space="0" w:color="auto"/>
            </w:tcBorders>
            <w:shd w:val="clear" w:color="auto" w:fill="auto"/>
            <w:noWrap/>
            <w:vAlign w:val="bottom"/>
            <w:hideMark/>
          </w:tcPr>
          <w:p w14:paraId="032495A2"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£3,500.00</w:t>
            </w:r>
          </w:p>
        </w:tc>
      </w:tr>
      <w:tr w:rsidR="00623EA6" w:rsidRPr="00790E76" w14:paraId="7C47759F" w14:textId="77777777" w:rsidTr="00623EA6">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181965CE"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6</w:t>
            </w:r>
          </w:p>
        </w:tc>
        <w:tc>
          <w:tcPr>
            <w:tcW w:w="2680" w:type="dxa"/>
            <w:tcBorders>
              <w:top w:val="nil"/>
              <w:left w:val="nil"/>
              <w:bottom w:val="single" w:sz="4" w:space="0" w:color="auto"/>
              <w:right w:val="single" w:sz="8" w:space="0" w:color="auto"/>
            </w:tcBorders>
            <w:shd w:val="clear" w:color="auto" w:fill="auto"/>
            <w:noWrap/>
            <w:vAlign w:val="bottom"/>
            <w:hideMark/>
          </w:tcPr>
          <w:p w14:paraId="21635F30"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£4,000.00</w:t>
            </w:r>
          </w:p>
        </w:tc>
      </w:tr>
      <w:tr w:rsidR="00623EA6" w:rsidRPr="00790E76" w14:paraId="062F4827" w14:textId="77777777" w:rsidTr="00623EA6">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5C785603"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7</w:t>
            </w:r>
          </w:p>
        </w:tc>
        <w:tc>
          <w:tcPr>
            <w:tcW w:w="2680" w:type="dxa"/>
            <w:tcBorders>
              <w:top w:val="nil"/>
              <w:left w:val="nil"/>
              <w:bottom w:val="single" w:sz="4" w:space="0" w:color="auto"/>
              <w:right w:val="single" w:sz="8" w:space="0" w:color="auto"/>
            </w:tcBorders>
            <w:shd w:val="clear" w:color="auto" w:fill="auto"/>
            <w:noWrap/>
            <w:vAlign w:val="bottom"/>
            <w:hideMark/>
          </w:tcPr>
          <w:p w14:paraId="0F8897AC"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£5,000.00</w:t>
            </w:r>
          </w:p>
        </w:tc>
      </w:tr>
      <w:tr w:rsidR="00623EA6" w:rsidRPr="00790E76" w14:paraId="4A4281BB" w14:textId="77777777" w:rsidTr="00623EA6">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5EEFA927"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8</w:t>
            </w:r>
          </w:p>
        </w:tc>
        <w:tc>
          <w:tcPr>
            <w:tcW w:w="2680" w:type="dxa"/>
            <w:tcBorders>
              <w:top w:val="nil"/>
              <w:left w:val="nil"/>
              <w:bottom w:val="single" w:sz="4" w:space="0" w:color="auto"/>
              <w:right w:val="single" w:sz="8" w:space="0" w:color="auto"/>
            </w:tcBorders>
            <w:shd w:val="clear" w:color="auto" w:fill="auto"/>
            <w:noWrap/>
            <w:vAlign w:val="bottom"/>
            <w:hideMark/>
          </w:tcPr>
          <w:p w14:paraId="2B3924B8"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£6,000.00</w:t>
            </w:r>
          </w:p>
        </w:tc>
      </w:tr>
      <w:tr w:rsidR="00623EA6" w:rsidRPr="00790E76" w14:paraId="306BD9EF" w14:textId="77777777" w:rsidTr="00623EA6">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7477C96F"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9</w:t>
            </w:r>
          </w:p>
        </w:tc>
        <w:tc>
          <w:tcPr>
            <w:tcW w:w="2680" w:type="dxa"/>
            <w:tcBorders>
              <w:top w:val="nil"/>
              <w:left w:val="nil"/>
              <w:bottom w:val="single" w:sz="4" w:space="0" w:color="auto"/>
              <w:right w:val="single" w:sz="8" w:space="0" w:color="auto"/>
            </w:tcBorders>
            <w:shd w:val="clear" w:color="auto" w:fill="auto"/>
            <w:noWrap/>
            <w:vAlign w:val="bottom"/>
            <w:hideMark/>
          </w:tcPr>
          <w:p w14:paraId="327793BF"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£9,000.00</w:t>
            </w:r>
          </w:p>
        </w:tc>
      </w:tr>
      <w:tr w:rsidR="00623EA6" w:rsidRPr="00790E76" w14:paraId="02399BB4" w14:textId="77777777" w:rsidTr="00623EA6">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34946D9B"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10</w:t>
            </w:r>
          </w:p>
        </w:tc>
        <w:tc>
          <w:tcPr>
            <w:tcW w:w="2680" w:type="dxa"/>
            <w:tcBorders>
              <w:top w:val="nil"/>
              <w:left w:val="nil"/>
              <w:bottom w:val="single" w:sz="4" w:space="0" w:color="auto"/>
              <w:right w:val="single" w:sz="8" w:space="0" w:color="auto"/>
            </w:tcBorders>
            <w:shd w:val="clear" w:color="auto" w:fill="auto"/>
            <w:noWrap/>
            <w:vAlign w:val="bottom"/>
            <w:hideMark/>
          </w:tcPr>
          <w:p w14:paraId="3D3DAD99"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£12,000.00</w:t>
            </w:r>
          </w:p>
        </w:tc>
      </w:tr>
      <w:tr w:rsidR="00623EA6" w:rsidRPr="00790E76" w14:paraId="5FDE1803" w14:textId="77777777" w:rsidTr="00623EA6">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7717090D"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11</w:t>
            </w:r>
          </w:p>
        </w:tc>
        <w:tc>
          <w:tcPr>
            <w:tcW w:w="2680" w:type="dxa"/>
            <w:tcBorders>
              <w:top w:val="nil"/>
              <w:left w:val="nil"/>
              <w:bottom w:val="single" w:sz="4" w:space="0" w:color="auto"/>
              <w:right w:val="single" w:sz="8" w:space="0" w:color="auto"/>
            </w:tcBorders>
            <w:shd w:val="clear" w:color="auto" w:fill="auto"/>
            <w:noWrap/>
            <w:vAlign w:val="bottom"/>
            <w:hideMark/>
          </w:tcPr>
          <w:p w14:paraId="49C32E90"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£15,000.00</w:t>
            </w:r>
          </w:p>
        </w:tc>
      </w:tr>
      <w:tr w:rsidR="00623EA6" w:rsidRPr="00790E76" w14:paraId="4B9CA783" w14:textId="77777777" w:rsidTr="00623EA6">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664C12CA"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12</w:t>
            </w:r>
          </w:p>
        </w:tc>
        <w:tc>
          <w:tcPr>
            <w:tcW w:w="2680" w:type="dxa"/>
            <w:tcBorders>
              <w:top w:val="nil"/>
              <w:left w:val="nil"/>
              <w:bottom w:val="single" w:sz="4" w:space="0" w:color="auto"/>
              <w:right w:val="single" w:sz="8" w:space="0" w:color="auto"/>
            </w:tcBorders>
            <w:shd w:val="clear" w:color="auto" w:fill="auto"/>
            <w:noWrap/>
            <w:vAlign w:val="bottom"/>
            <w:hideMark/>
          </w:tcPr>
          <w:p w14:paraId="0F79B836"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£18,000.00</w:t>
            </w:r>
          </w:p>
        </w:tc>
      </w:tr>
      <w:tr w:rsidR="00623EA6" w:rsidRPr="00790E76" w14:paraId="7F05A707" w14:textId="77777777" w:rsidTr="00623EA6">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53D339C2"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13</w:t>
            </w:r>
          </w:p>
        </w:tc>
        <w:tc>
          <w:tcPr>
            <w:tcW w:w="2680" w:type="dxa"/>
            <w:tcBorders>
              <w:top w:val="nil"/>
              <w:left w:val="nil"/>
              <w:bottom w:val="single" w:sz="4" w:space="0" w:color="auto"/>
              <w:right w:val="single" w:sz="8" w:space="0" w:color="auto"/>
            </w:tcBorders>
            <w:shd w:val="clear" w:color="auto" w:fill="auto"/>
            <w:noWrap/>
            <w:vAlign w:val="bottom"/>
            <w:hideMark/>
          </w:tcPr>
          <w:p w14:paraId="695BBA44"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£21,000.00</w:t>
            </w:r>
          </w:p>
        </w:tc>
      </w:tr>
      <w:tr w:rsidR="00623EA6" w:rsidRPr="00790E76" w14:paraId="0BE87E72" w14:textId="77777777" w:rsidTr="00623EA6">
        <w:trPr>
          <w:trHeight w:val="300"/>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16E5C011"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14</w:t>
            </w:r>
          </w:p>
        </w:tc>
        <w:tc>
          <w:tcPr>
            <w:tcW w:w="2680" w:type="dxa"/>
            <w:tcBorders>
              <w:top w:val="nil"/>
              <w:left w:val="nil"/>
              <w:bottom w:val="single" w:sz="4" w:space="0" w:color="auto"/>
              <w:right w:val="single" w:sz="8" w:space="0" w:color="auto"/>
            </w:tcBorders>
            <w:shd w:val="clear" w:color="auto" w:fill="auto"/>
            <w:noWrap/>
            <w:vAlign w:val="bottom"/>
            <w:hideMark/>
          </w:tcPr>
          <w:p w14:paraId="0705FDDB"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£24,000.00</w:t>
            </w:r>
          </w:p>
        </w:tc>
      </w:tr>
      <w:tr w:rsidR="00623EA6" w:rsidRPr="00790E76" w14:paraId="1762062F" w14:textId="77777777" w:rsidTr="00623EA6">
        <w:trPr>
          <w:trHeight w:val="315"/>
        </w:trPr>
        <w:tc>
          <w:tcPr>
            <w:tcW w:w="1780" w:type="dxa"/>
            <w:tcBorders>
              <w:top w:val="nil"/>
              <w:left w:val="single" w:sz="8" w:space="0" w:color="auto"/>
              <w:bottom w:val="single" w:sz="8" w:space="0" w:color="auto"/>
              <w:right w:val="single" w:sz="4" w:space="0" w:color="auto"/>
            </w:tcBorders>
            <w:shd w:val="clear" w:color="auto" w:fill="auto"/>
            <w:noWrap/>
            <w:vAlign w:val="bottom"/>
            <w:hideMark/>
          </w:tcPr>
          <w:p w14:paraId="7147A49E"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15</w:t>
            </w:r>
          </w:p>
        </w:tc>
        <w:tc>
          <w:tcPr>
            <w:tcW w:w="2680" w:type="dxa"/>
            <w:tcBorders>
              <w:top w:val="nil"/>
              <w:left w:val="nil"/>
              <w:bottom w:val="single" w:sz="8" w:space="0" w:color="auto"/>
              <w:right w:val="single" w:sz="8" w:space="0" w:color="auto"/>
            </w:tcBorders>
            <w:shd w:val="clear" w:color="auto" w:fill="auto"/>
            <w:noWrap/>
            <w:vAlign w:val="bottom"/>
            <w:hideMark/>
          </w:tcPr>
          <w:p w14:paraId="64832CFE" w14:textId="77777777" w:rsidR="00623EA6" w:rsidRPr="00790E76" w:rsidRDefault="00623EA6" w:rsidP="00623EA6">
            <w:pPr>
              <w:jc w:val="right"/>
              <w:rPr>
                <w:rFonts w:ascii="Arial" w:hAnsi="Arial" w:cs="Arial"/>
                <w:color w:val="000000"/>
                <w:sz w:val="20"/>
                <w:lang w:eastAsia="en-GB"/>
              </w:rPr>
            </w:pPr>
            <w:r w:rsidRPr="00790E76">
              <w:rPr>
                <w:rFonts w:ascii="Arial" w:hAnsi="Arial" w:cs="Arial"/>
                <w:color w:val="000000"/>
                <w:sz w:val="20"/>
                <w:lang w:eastAsia="en-GB"/>
              </w:rPr>
              <w:t>£27,000.00</w:t>
            </w:r>
          </w:p>
        </w:tc>
      </w:tr>
    </w:tbl>
    <w:p w14:paraId="269400DB" w14:textId="77777777" w:rsidR="00106504" w:rsidRDefault="00106504" w:rsidP="00623EA6">
      <w:pPr>
        <w:rPr>
          <w:rFonts w:ascii="Arial" w:hAnsi="Arial" w:cs="Arial"/>
          <w:sz w:val="20"/>
        </w:rPr>
      </w:pPr>
    </w:p>
    <w:p w14:paraId="16F1ABDA" w14:textId="77777777" w:rsidR="00623EA6" w:rsidRPr="00790E76" w:rsidRDefault="00623EA6" w:rsidP="00623EA6">
      <w:pPr>
        <w:rPr>
          <w:rFonts w:ascii="Arial" w:hAnsi="Arial" w:cs="Arial"/>
          <w:sz w:val="20"/>
        </w:rPr>
      </w:pPr>
      <w:r w:rsidRPr="00790E76">
        <w:rPr>
          <w:rFonts w:ascii="Arial" w:hAnsi="Arial" w:cs="Arial"/>
          <w:sz w:val="20"/>
        </w:rPr>
        <w:t xml:space="preserve">Providers will be expected to help support the contracting authorities when applying for </w:t>
      </w:r>
      <w:proofErr w:type="gramStart"/>
      <w:r w:rsidRPr="00790E76">
        <w:rPr>
          <w:rFonts w:ascii="Arial" w:hAnsi="Arial" w:cs="Arial"/>
          <w:sz w:val="20"/>
        </w:rPr>
        <w:t>particular funding</w:t>
      </w:r>
      <w:proofErr w:type="gramEnd"/>
      <w:r w:rsidRPr="00790E76">
        <w:rPr>
          <w:rFonts w:ascii="Arial" w:hAnsi="Arial" w:cs="Arial"/>
          <w:sz w:val="20"/>
        </w:rPr>
        <w:t xml:space="preserve"> streams. An example could be where funding is available to support 16/18 year olds, providers would be required to support contracting authorities in understanding the most appropriate usage of the funding provided by </w:t>
      </w:r>
      <w:proofErr w:type="gramStart"/>
      <w:r w:rsidRPr="00790E76">
        <w:rPr>
          <w:rFonts w:ascii="Arial" w:hAnsi="Arial" w:cs="Arial"/>
          <w:sz w:val="20"/>
        </w:rPr>
        <w:t>government .This</w:t>
      </w:r>
      <w:proofErr w:type="gramEnd"/>
      <w:r w:rsidRPr="00790E76">
        <w:rPr>
          <w:rFonts w:ascii="Arial" w:hAnsi="Arial" w:cs="Arial"/>
          <w:sz w:val="20"/>
        </w:rPr>
        <w:t xml:space="preserve"> is an example only and where relevant other funding streams should be supported in the same way.</w:t>
      </w:r>
    </w:p>
    <w:p w14:paraId="505A78F3" w14:textId="77777777" w:rsidR="00623EA6" w:rsidRPr="00790E76" w:rsidRDefault="00623EA6" w:rsidP="00623EA6">
      <w:pPr>
        <w:rPr>
          <w:rFonts w:ascii="Arial" w:hAnsi="Arial" w:cs="Arial"/>
          <w:sz w:val="20"/>
        </w:rPr>
      </w:pPr>
      <w:r w:rsidRPr="00790E76">
        <w:rPr>
          <w:rFonts w:ascii="Arial" w:hAnsi="Arial" w:cs="Arial"/>
          <w:sz w:val="20"/>
        </w:rPr>
        <w:t>Providers will work with organisations to look at the opportunity to co-invest in apprenticeships if there are insufficient funds in their digital account.</w:t>
      </w:r>
    </w:p>
    <w:p w14:paraId="39DEE94E" w14:textId="77777777" w:rsidR="00623EA6" w:rsidRPr="00790E76" w:rsidRDefault="00623EA6" w:rsidP="00623EA6">
      <w:pPr>
        <w:rPr>
          <w:rFonts w:ascii="Arial" w:hAnsi="Arial" w:cs="Arial"/>
          <w:sz w:val="20"/>
        </w:rPr>
      </w:pPr>
      <w:r w:rsidRPr="00790E76">
        <w:rPr>
          <w:rFonts w:ascii="Arial" w:hAnsi="Arial" w:cs="Arial"/>
          <w:sz w:val="20"/>
        </w:rPr>
        <w:t>Providers will be there to support organisations to delivery their funding within the 24months period.</w:t>
      </w:r>
    </w:p>
    <w:p w14:paraId="37A925CF" w14:textId="77777777" w:rsidR="00623EA6" w:rsidRPr="00790E76" w:rsidRDefault="00623EA6" w:rsidP="00623EA6">
      <w:pPr>
        <w:rPr>
          <w:rFonts w:ascii="Arial" w:hAnsi="Arial" w:cs="Arial"/>
          <w:sz w:val="20"/>
        </w:rPr>
      </w:pPr>
      <w:r w:rsidRPr="00790E76">
        <w:rPr>
          <w:rFonts w:ascii="Arial" w:hAnsi="Arial" w:cs="Arial"/>
          <w:sz w:val="20"/>
        </w:rPr>
        <w:t>Contracting authorities will have the ability to transfer up to 10% of their funding to supply chains or other employers (that is: up to 10% of their funding would be transferred to the employer/supply chain/public authority department paying for that apprenticeship training) within their sector or community, this should be delivered in-line with the government funding policy.</w:t>
      </w:r>
    </w:p>
    <w:p w14:paraId="6F1C532F" w14:textId="77777777" w:rsidR="00623EA6" w:rsidRDefault="00623EA6" w:rsidP="00623EA6">
      <w:pPr>
        <w:rPr>
          <w:rFonts w:ascii="Arial" w:hAnsi="Arial" w:cs="Arial"/>
          <w:b/>
          <w:sz w:val="20"/>
        </w:rPr>
      </w:pPr>
      <w:r>
        <w:rPr>
          <w:rFonts w:ascii="Arial" w:hAnsi="Arial" w:cs="Arial"/>
          <w:b/>
          <w:sz w:val="20"/>
        </w:rPr>
        <w:t xml:space="preserve">3.1.2.9 </w:t>
      </w:r>
      <w:r w:rsidRPr="00790E76">
        <w:rPr>
          <w:rFonts w:ascii="Arial" w:hAnsi="Arial" w:cs="Arial"/>
          <w:b/>
          <w:sz w:val="20"/>
        </w:rPr>
        <w:t>Public Sector Apprenticeship Target</w:t>
      </w:r>
    </w:p>
    <w:p w14:paraId="2CB01BE0" w14:textId="77777777" w:rsidR="00623EA6" w:rsidRPr="00790E76" w:rsidRDefault="00623EA6" w:rsidP="00623EA6">
      <w:pPr>
        <w:rPr>
          <w:rFonts w:ascii="Arial" w:hAnsi="Arial" w:cs="Arial"/>
          <w:b/>
          <w:sz w:val="20"/>
        </w:rPr>
      </w:pPr>
    </w:p>
    <w:p w14:paraId="7B2A2621" w14:textId="77777777" w:rsidR="00623EA6" w:rsidRPr="00790E76" w:rsidRDefault="00623EA6" w:rsidP="00623EA6">
      <w:pPr>
        <w:rPr>
          <w:rFonts w:ascii="Arial" w:hAnsi="Arial" w:cs="Arial"/>
          <w:sz w:val="20"/>
        </w:rPr>
      </w:pPr>
      <w:r w:rsidRPr="00790E76">
        <w:rPr>
          <w:rFonts w:ascii="Arial" w:hAnsi="Arial" w:cs="Arial"/>
          <w:sz w:val="20"/>
        </w:rPr>
        <w:lastRenderedPageBreak/>
        <w:t>Providers will be required to support the contracting authority in considering and reporting on their progress towards meeting their targets in-line with the guidance in ‘The public sector apprenticeship targets regulations 2017’ and any future requirements.</w:t>
      </w:r>
    </w:p>
    <w:p w14:paraId="1B05C450" w14:textId="77777777" w:rsidR="00623EA6" w:rsidRPr="00790E76" w:rsidRDefault="00623EA6" w:rsidP="00623EA6">
      <w:pPr>
        <w:rPr>
          <w:rFonts w:ascii="Arial" w:hAnsi="Arial" w:cs="Arial"/>
          <w:sz w:val="20"/>
        </w:rPr>
      </w:pPr>
      <w:r w:rsidRPr="00790E76">
        <w:rPr>
          <w:rFonts w:ascii="Arial" w:hAnsi="Arial" w:cs="Arial"/>
          <w:sz w:val="20"/>
        </w:rPr>
        <w:t>The target is aimed at prescribed groups and public sector bodies with 250 or more staff in England they have a target to employ an average of at least 2.3% of their staff as new apprentice starts over the period of 1 April 2017 to 31 March 2021.</w:t>
      </w:r>
    </w:p>
    <w:p w14:paraId="47490282" w14:textId="77777777" w:rsidR="00623EA6" w:rsidRPr="00790E76" w:rsidRDefault="00623EA6" w:rsidP="00623EA6">
      <w:pPr>
        <w:rPr>
          <w:rFonts w:ascii="Arial" w:hAnsi="Arial" w:cs="Arial"/>
          <w:sz w:val="20"/>
        </w:rPr>
      </w:pPr>
      <w:r w:rsidRPr="00790E76">
        <w:rPr>
          <w:rFonts w:ascii="Arial" w:hAnsi="Arial" w:cs="Arial"/>
          <w:sz w:val="20"/>
        </w:rPr>
        <w:t>Guidance is provided at:</w:t>
      </w:r>
    </w:p>
    <w:p w14:paraId="56F22013" w14:textId="77777777" w:rsidR="00623EA6" w:rsidRPr="00790E76" w:rsidRDefault="00623EA6" w:rsidP="00623EA6">
      <w:pPr>
        <w:rPr>
          <w:rStyle w:val="Hyperlink"/>
          <w:rFonts w:ascii="Arial" w:hAnsi="Arial" w:cs="Arial"/>
          <w:sz w:val="20"/>
        </w:rPr>
      </w:pPr>
      <w:hyperlink r:id="rId21" w:history="1">
        <w:r w:rsidRPr="00790E76">
          <w:rPr>
            <w:rStyle w:val="Hyperlink"/>
            <w:rFonts w:ascii="Arial" w:hAnsi="Arial" w:cs="Arial"/>
            <w:sz w:val="20"/>
          </w:rPr>
          <w:t>https://www.gov.uk/government/uploads/system/uploads/attachment_data/file/606955/Public_Sector_Statutory_Guidance.pdf</w:t>
        </w:r>
      </w:hyperlink>
    </w:p>
    <w:p w14:paraId="21C5537E" w14:textId="77777777" w:rsidR="00623EA6" w:rsidRPr="00790E76" w:rsidRDefault="00623EA6" w:rsidP="00623EA6">
      <w:pPr>
        <w:rPr>
          <w:rFonts w:ascii="Arial" w:hAnsi="Arial" w:cs="Arial"/>
          <w:sz w:val="20"/>
        </w:rPr>
      </w:pPr>
      <w:r w:rsidRPr="00790E76">
        <w:rPr>
          <w:rFonts w:ascii="Arial" w:hAnsi="Arial" w:cs="Arial"/>
          <w:sz w:val="20"/>
        </w:rPr>
        <w:t>Contracting authorities will be required to provide an annual return, providers will be required to provide relevant information and input to ensure that the contracting authorities can complete the appropriate documentation.</w:t>
      </w:r>
    </w:p>
    <w:p w14:paraId="2A20D367" w14:textId="77777777" w:rsidR="00623EA6" w:rsidRPr="00790E76" w:rsidRDefault="00623EA6" w:rsidP="00623EA6">
      <w:pPr>
        <w:rPr>
          <w:rFonts w:ascii="Arial" w:hAnsi="Arial" w:cs="Arial"/>
          <w:sz w:val="20"/>
        </w:rPr>
      </w:pPr>
      <w:r w:rsidRPr="00790E76">
        <w:rPr>
          <w:rFonts w:ascii="Arial" w:hAnsi="Arial" w:cs="Arial"/>
          <w:sz w:val="20"/>
        </w:rPr>
        <w:t>Throughout the year contracting authorities may require information to understand their position in-line with the target. Providers will be required to provide information on a variety of areas, this may include but is not limited to achievement rates and successful delivery. The information required by each contracting authority will be determined on the award of contract.</w:t>
      </w:r>
    </w:p>
    <w:p w14:paraId="485AECF6" w14:textId="77777777" w:rsidR="00623EA6" w:rsidRPr="00790E76" w:rsidRDefault="00623EA6" w:rsidP="00623EA6">
      <w:pPr>
        <w:rPr>
          <w:rFonts w:ascii="Arial" w:hAnsi="Arial" w:cs="Arial"/>
          <w:b/>
          <w:sz w:val="20"/>
        </w:rPr>
      </w:pPr>
      <w:r>
        <w:rPr>
          <w:rFonts w:ascii="Arial" w:hAnsi="Arial" w:cs="Arial"/>
          <w:b/>
          <w:sz w:val="20"/>
        </w:rPr>
        <w:t xml:space="preserve">3.1.2.10 </w:t>
      </w:r>
      <w:r w:rsidRPr="00790E76">
        <w:rPr>
          <w:rFonts w:ascii="Arial" w:hAnsi="Arial" w:cs="Arial"/>
          <w:b/>
          <w:sz w:val="20"/>
        </w:rPr>
        <w:t>Equality and Diversity</w:t>
      </w:r>
    </w:p>
    <w:p w14:paraId="63416B56" w14:textId="77777777" w:rsidR="00623EA6" w:rsidRPr="00790E76" w:rsidRDefault="00623EA6" w:rsidP="00623EA6">
      <w:pPr>
        <w:rPr>
          <w:rFonts w:ascii="Arial" w:hAnsi="Arial" w:cs="Arial"/>
          <w:sz w:val="20"/>
        </w:rPr>
      </w:pPr>
      <w:r w:rsidRPr="00790E76">
        <w:rPr>
          <w:rFonts w:ascii="Arial" w:hAnsi="Arial" w:cs="Arial"/>
          <w:sz w:val="20"/>
        </w:rPr>
        <w:t xml:space="preserve">All apprenticeship standards must be delivered to support the requirements for equality and diversity as described in the Specification of Apprenticeship Standards for England (SASE) or the relevant government guidelines. </w:t>
      </w:r>
    </w:p>
    <w:p w14:paraId="5FBFB781" w14:textId="77777777" w:rsidR="00623EA6" w:rsidRPr="00790E76" w:rsidRDefault="00623EA6" w:rsidP="00623EA6">
      <w:pPr>
        <w:rPr>
          <w:rFonts w:ascii="Arial" w:hAnsi="Arial" w:cs="Arial"/>
          <w:sz w:val="20"/>
        </w:rPr>
      </w:pPr>
      <w:r w:rsidRPr="00790E76">
        <w:rPr>
          <w:rFonts w:ascii="Arial" w:hAnsi="Arial" w:cs="Arial"/>
          <w:sz w:val="20"/>
        </w:rPr>
        <w:t>The provider will support the contracting authority in ensuring that equality and diversity is considered throughout all appointments.</w:t>
      </w:r>
    </w:p>
    <w:p w14:paraId="58EFB3F7" w14:textId="77777777" w:rsidR="00623EA6" w:rsidRPr="00790E76" w:rsidRDefault="00623EA6" w:rsidP="00623EA6">
      <w:pPr>
        <w:rPr>
          <w:rFonts w:ascii="Arial" w:hAnsi="Arial" w:cs="Arial"/>
          <w:sz w:val="20"/>
        </w:rPr>
      </w:pPr>
      <w:r w:rsidRPr="00790E76">
        <w:rPr>
          <w:rFonts w:ascii="Arial" w:hAnsi="Arial" w:cs="Arial"/>
          <w:sz w:val="20"/>
        </w:rPr>
        <w:t xml:space="preserve">Providers will work with contracting authorities to support </w:t>
      </w:r>
      <w:proofErr w:type="gramStart"/>
      <w:r w:rsidRPr="00790E76">
        <w:rPr>
          <w:rFonts w:ascii="Arial" w:hAnsi="Arial" w:cs="Arial"/>
          <w:sz w:val="20"/>
        </w:rPr>
        <w:t>16-18 year</w:t>
      </w:r>
      <w:proofErr w:type="gramEnd"/>
      <w:r w:rsidRPr="00790E76">
        <w:rPr>
          <w:rFonts w:ascii="Arial" w:hAnsi="Arial" w:cs="Arial"/>
          <w:sz w:val="20"/>
        </w:rPr>
        <w:t xml:space="preserve"> olds into apprenticeship schemes.</w:t>
      </w:r>
    </w:p>
    <w:p w14:paraId="7ED7FE57" w14:textId="77777777" w:rsidR="00623EA6" w:rsidRPr="00790E76" w:rsidRDefault="00623EA6" w:rsidP="00623EA6">
      <w:pPr>
        <w:rPr>
          <w:rFonts w:ascii="Arial" w:hAnsi="Arial" w:cs="Arial"/>
          <w:sz w:val="20"/>
        </w:rPr>
      </w:pPr>
      <w:r w:rsidRPr="00790E76">
        <w:rPr>
          <w:rFonts w:ascii="Arial" w:hAnsi="Arial" w:cs="Arial"/>
          <w:sz w:val="20"/>
        </w:rPr>
        <w:t>Providers will work with contracting authorities to promote the available additional funding that is available for relevant groups of individuals.</w:t>
      </w:r>
    </w:p>
    <w:p w14:paraId="3F455A39" w14:textId="77777777" w:rsidR="00623EA6" w:rsidRPr="00790E76" w:rsidRDefault="00623EA6" w:rsidP="00623EA6">
      <w:pPr>
        <w:rPr>
          <w:rFonts w:ascii="Arial" w:hAnsi="Arial" w:cs="Arial"/>
          <w:b/>
          <w:sz w:val="20"/>
        </w:rPr>
      </w:pPr>
      <w:r>
        <w:rPr>
          <w:rFonts w:ascii="Arial" w:hAnsi="Arial" w:cs="Arial"/>
          <w:b/>
          <w:sz w:val="20"/>
        </w:rPr>
        <w:t xml:space="preserve">3.1.2.11 </w:t>
      </w:r>
      <w:r w:rsidRPr="00790E76">
        <w:rPr>
          <w:rFonts w:ascii="Arial" w:hAnsi="Arial" w:cs="Arial"/>
          <w:b/>
          <w:sz w:val="20"/>
        </w:rPr>
        <w:t>Apprenticeship Digital Account</w:t>
      </w:r>
    </w:p>
    <w:p w14:paraId="62A3180B" w14:textId="77777777" w:rsidR="00623EA6" w:rsidRPr="00790E76" w:rsidRDefault="00623EA6" w:rsidP="00623EA6">
      <w:pPr>
        <w:rPr>
          <w:rFonts w:ascii="Arial" w:hAnsi="Arial" w:cs="Arial"/>
          <w:sz w:val="20"/>
        </w:rPr>
      </w:pPr>
      <w:r w:rsidRPr="00790E76">
        <w:rPr>
          <w:rFonts w:ascii="Arial" w:hAnsi="Arial" w:cs="Arial"/>
          <w:sz w:val="20"/>
        </w:rPr>
        <w:t xml:space="preserve">Providers will support contracting authorities when they are funding and managing their digital accounts and ensure where relevant they support the contracting authority to ensure that funds are managed accurately. </w:t>
      </w:r>
    </w:p>
    <w:p w14:paraId="25DE47F2" w14:textId="77777777" w:rsidR="00623EA6" w:rsidRPr="00790E76" w:rsidRDefault="00623EA6" w:rsidP="00623EA6">
      <w:pPr>
        <w:rPr>
          <w:rFonts w:ascii="Arial" w:hAnsi="Arial" w:cs="Arial"/>
          <w:sz w:val="20"/>
        </w:rPr>
      </w:pPr>
      <w:r w:rsidRPr="00790E76">
        <w:rPr>
          <w:rFonts w:ascii="Arial" w:hAnsi="Arial" w:cs="Arial"/>
          <w:sz w:val="20"/>
        </w:rPr>
        <w:t>Providers are required to add apprentices onto the digital account once approval is received from the contracting authority, it is the responsibility of the provider to ensure that all apprentices are setup on the system pri</w:t>
      </w:r>
      <w:r w:rsidR="00E60779">
        <w:rPr>
          <w:rFonts w:ascii="Arial" w:hAnsi="Arial" w:cs="Arial"/>
          <w:sz w:val="20"/>
        </w:rPr>
        <w:t>o</w:t>
      </w:r>
      <w:r w:rsidRPr="00790E76">
        <w:rPr>
          <w:rFonts w:ascii="Arial" w:hAnsi="Arial" w:cs="Arial"/>
          <w:sz w:val="20"/>
        </w:rPr>
        <w:t>r to the start of the apprenticeship.</w:t>
      </w:r>
    </w:p>
    <w:p w14:paraId="5B7AE29C" w14:textId="77777777" w:rsidR="00623EA6" w:rsidRPr="00E60779" w:rsidRDefault="00623EA6" w:rsidP="00623EA6">
      <w:pPr>
        <w:rPr>
          <w:rFonts w:ascii="Arial" w:hAnsi="Arial" w:cs="Arial"/>
          <w:b/>
          <w:sz w:val="24"/>
          <w:szCs w:val="24"/>
          <w:u w:val="single"/>
        </w:rPr>
      </w:pPr>
      <w:r w:rsidRPr="0027315B">
        <w:rPr>
          <w:rFonts w:ascii="Arial" w:hAnsi="Arial" w:cs="Arial"/>
          <w:b/>
          <w:sz w:val="24"/>
          <w:szCs w:val="24"/>
          <w:u w:val="single"/>
        </w:rPr>
        <w:t>3.1.3 Apprenticeship Delivery</w:t>
      </w:r>
    </w:p>
    <w:p w14:paraId="14545065" w14:textId="77777777" w:rsidR="00623EA6" w:rsidRPr="00790E76" w:rsidRDefault="00623EA6" w:rsidP="00623EA6">
      <w:pPr>
        <w:rPr>
          <w:rFonts w:ascii="Arial" w:hAnsi="Arial" w:cs="Arial"/>
          <w:b/>
          <w:sz w:val="20"/>
        </w:rPr>
      </w:pPr>
      <w:r>
        <w:rPr>
          <w:rFonts w:ascii="Arial" w:hAnsi="Arial" w:cs="Arial"/>
          <w:b/>
          <w:sz w:val="20"/>
        </w:rPr>
        <w:t xml:space="preserve">3.1.3.1 </w:t>
      </w:r>
      <w:r w:rsidRPr="00790E76">
        <w:rPr>
          <w:rFonts w:ascii="Arial" w:hAnsi="Arial" w:cs="Arial"/>
          <w:b/>
          <w:sz w:val="20"/>
        </w:rPr>
        <w:t>How will apprenticeships be delivered?</w:t>
      </w:r>
    </w:p>
    <w:p w14:paraId="019CDE61" w14:textId="77777777" w:rsidR="00623EA6" w:rsidRPr="00790E76" w:rsidRDefault="00623EA6" w:rsidP="00623EA6">
      <w:pPr>
        <w:rPr>
          <w:rFonts w:ascii="Arial" w:hAnsi="Arial" w:cs="Arial"/>
          <w:sz w:val="20"/>
        </w:rPr>
      </w:pPr>
      <w:r w:rsidRPr="00790E76">
        <w:rPr>
          <w:rFonts w:ascii="Arial" w:hAnsi="Arial" w:cs="Arial"/>
          <w:sz w:val="20"/>
        </w:rPr>
        <w:t>Contracting authorities will follow guidance and rules as defined by the Education and Skills Funding Agency, providers will support contracting authority to ensure they deliver within the guidance and rules. All standards on the framework will be delivered in-line with the below guidance:</w:t>
      </w:r>
    </w:p>
    <w:p w14:paraId="7A0BDEBD" w14:textId="77777777" w:rsidR="00623EA6" w:rsidRPr="00E60779" w:rsidRDefault="00623EA6" w:rsidP="00623EA6">
      <w:pPr>
        <w:rPr>
          <w:rFonts w:ascii="Arial" w:hAnsi="Arial" w:cs="Arial"/>
          <w:color w:val="0000FF"/>
          <w:sz w:val="20"/>
          <w:u w:val="single"/>
        </w:rPr>
      </w:pPr>
      <w:hyperlink r:id="rId22" w:history="1">
        <w:r w:rsidRPr="00790E76">
          <w:rPr>
            <w:rStyle w:val="Hyperlink"/>
            <w:rFonts w:ascii="Arial" w:hAnsi="Arial" w:cs="Arial"/>
            <w:sz w:val="20"/>
          </w:rPr>
          <w:t>https://assets.publishing.service.gov.uk/government/uploads/system/uploads/attachment_data/file/696505/Employer_rules_v3.pdf</w:t>
        </w:r>
      </w:hyperlink>
    </w:p>
    <w:p w14:paraId="346CFF02" w14:textId="77777777" w:rsidR="00623EA6" w:rsidRPr="00790E76" w:rsidRDefault="00623EA6" w:rsidP="00623EA6">
      <w:pPr>
        <w:rPr>
          <w:rFonts w:ascii="Arial" w:hAnsi="Arial" w:cs="Arial"/>
          <w:sz w:val="20"/>
        </w:rPr>
      </w:pPr>
      <w:r w:rsidRPr="00790E76">
        <w:rPr>
          <w:rFonts w:ascii="Arial" w:hAnsi="Arial" w:cs="Arial"/>
          <w:sz w:val="20"/>
        </w:rPr>
        <w:t>Standards should be delivered to ensure the most successful outcome for the contracting authority and the apprentices, it is expected that providers will work with the contracting authority to develop a successful model.</w:t>
      </w:r>
    </w:p>
    <w:p w14:paraId="547FC8F7" w14:textId="77777777" w:rsidR="00623EA6" w:rsidRPr="00790E76" w:rsidRDefault="00623EA6" w:rsidP="00623EA6">
      <w:pPr>
        <w:rPr>
          <w:rFonts w:ascii="Arial" w:hAnsi="Arial" w:cs="Arial"/>
          <w:sz w:val="20"/>
        </w:rPr>
      </w:pPr>
      <w:r w:rsidRPr="00790E76">
        <w:rPr>
          <w:rFonts w:ascii="Arial" w:hAnsi="Arial" w:cs="Arial"/>
          <w:sz w:val="20"/>
        </w:rPr>
        <w:t xml:space="preserve">Each contracting authority may require a variety of delivery models for a standard, it is anticipated that providers should be able to provide a variety of options for contracting authorities. </w:t>
      </w:r>
    </w:p>
    <w:p w14:paraId="454D9262" w14:textId="77777777" w:rsidR="00623EA6" w:rsidRPr="00790E76" w:rsidRDefault="00623EA6" w:rsidP="00623EA6">
      <w:pPr>
        <w:rPr>
          <w:rFonts w:ascii="Arial" w:hAnsi="Arial" w:cs="Arial"/>
          <w:sz w:val="20"/>
        </w:rPr>
      </w:pPr>
      <w:r w:rsidRPr="00790E76">
        <w:rPr>
          <w:rFonts w:ascii="Arial" w:hAnsi="Arial" w:cs="Arial"/>
          <w:sz w:val="20"/>
        </w:rPr>
        <w:t>Apprenticeships may be delivered via a variety of methods:</w:t>
      </w:r>
    </w:p>
    <w:p w14:paraId="4BF58D99" w14:textId="77777777" w:rsidR="00623EA6" w:rsidRPr="00790E76" w:rsidRDefault="00623EA6" w:rsidP="00623EA6">
      <w:pPr>
        <w:pStyle w:val="ListParagraph"/>
        <w:numPr>
          <w:ilvl w:val="0"/>
          <w:numId w:val="15"/>
        </w:numPr>
        <w:spacing w:after="160" w:line="259" w:lineRule="auto"/>
        <w:contextualSpacing/>
        <w:rPr>
          <w:rFonts w:ascii="Arial" w:hAnsi="Arial" w:cs="Arial"/>
          <w:sz w:val="20"/>
        </w:rPr>
      </w:pPr>
      <w:r w:rsidRPr="00790E76">
        <w:rPr>
          <w:rFonts w:ascii="Arial" w:hAnsi="Arial" w:cs="Arial"/>
          <w:sz w:val="20"/>
        </w:rPr>
        <w:t>Day sessions</w:t>
      </w:r>
    </w:p>
    <w:p w14:paraId="2645F1D0" w14:textId="77777777" w:rsidR="00623EA6" w:rsidRPr="00790E76" w:rsidRDefault="00623EA6" w:rsidP="00623EA6">
      <w:pPr>
        <w:pStyle w:val="ListParagraph"/>
        <w:numPr>
          <w:ilvl w:val="0"/>
          <w:numId w:val="15"/>
        </w:numPr>
        <w:spacing w:after="160" w:line="259" w:lineRule="auto"/>
        <w:contextualSpacing/>
        <w:rPr>
          <w:rFonts w:ascii="Arial" w:hAnsi="Arial" w:cs="Arial"/>
          <w:sz w:val="20"/>
        </w:rPr>
      </w:pPr>
      <w:r w:rsidRPr="00790E76">
        <w:rPr>
          <w:rFonts w:ascii="Arial" w:hAnsi="Arial" w:cs="Arial"/>
          <w:sz w:val="20"/>
        </w:rPr>
        <w:t>Block</w:t>
      </w:r>
    </w:p>
    <w:p w14:paraId="645A7A1F" w14:textId="77777777" w:rsidR="00623EA6" w:rsidRPr="00790E76" w:rsidRDefault="00623EA6" w:rsidP="00623EA6">
      <w:pPr>
        <w:pStyle w:val="ListParagraph"/>
        <w:numPr>
          <w:ilvl w:val="0"/>
          <w:numId w:val="15"/>
        </w:numPr>
        <w:spacing w:after="160" w:line="259" w:lineRule="auto"/>
        <w:contextualSpacing/>
        <w:rPr>
          <w:rFonts w:ascii="Arial" w:hAnsi="Arial" w:cs="Arial"/>
          <w:sz w:val="20"/>
        </w:rPr>
      </w:pPr>
      <w:r w:rsidRPr="00790E76">
        <w:rPr>
          <w:rFonts w:ascii="Arial" w:hAnsi="Arial" w:cs="Arial"/>
          <w:sz w:val="20"/>
        </w:rPr>
        <w:t>Evenings</w:t>
      </w:r>
    </w:p>
    <w:p w14:paraId="7E0BF4FD" w14:textId="77777777" w:rsidR="00623EA6" w:rsidRPr="00790E76" w:rsidRDefault="00623EA6" w:rsidP="00623EA6">
      <w:pPr>
        <w:pStyle w:val="ListParagraph"/>
        <w:numPr>
          <w:ilvl w:val="0"/>
          <w:numId w:val="15"/>
        </w:numPr>
        <w:spacing w:after="160" w:line="259" w:lineRule="auto"/>
        <w:contextualSpacing/>
        <w:rPr>
          <w:rFonts w:ascii="Arial" w:hAnsi="Arial" w:cs="Arial"/>
          <w:sz w:val="20"/>
        </w:rPr>
      </w:pPr>
      <w:r w:rsidRPr="00790E76">
        <w:rPr>
          <w:rFonts w:ascii="Arial" w:hAnsi="Arial" w:cs="Arial"/>
          <w:sz w:val="20"/>
        </w:rPr>
        <w:t>Rolling starts, not academic years</w:t>
      </w:r>
    </w:p>
    <w:p w14:paraId="2BC2862C" w14:textId="77777777" w:rsidR="00623EA6" w:rsidRPr="00790E76" w:rsidRDefault="00623EA6" w:rsidP="00623EA6">
      <w:pPr>
        <w:pStyle w:val="ListParagraph"/>
        <w:numPr>
          <w:ilvl w:val="0"/>
          <w:numId w:val="15"/>
        </w:numPr>
        <w:spacing w:after="160" w:line="259" w:lineRule="auto"/>
        <w:contextualSpacing/>
        <w:rPr>
          <w:rFonts w:ascii="Arial" w:hAnsi="Arial" w:cs="Arial"/>
          <w:sz w:val="20"/>
        </w:rPr>
      </w:pPr>
      <w:r w:rsidRPr="00790E76">
        <w:rPr>
          <w:rFonts w:ascii="Arial" w:hAnsi="Arial" w:cs="Arial"/>
          <w:sz w:val="20"/>
        </w:rPr>
        <w:t>Online, offline, onsite, offsite, face-to-face</w:t>
      </w:r>
    </w:p>
    <w:p w14:paraId="60A20DFD" w14:textId="77777777" w:rsidR="00623EA6" w:rsidRPr="00790E76" w:rsidRDefault="00623EA6" w:rsidP="00623EA6">
      <w:pPr>
        <w:rPr>
          <w:rFonts w:ascii="Arial" w:hAnsi="Arial" w:cs="Arial"/>
          <w:sz w:val="20"/>
        </w:rPr>
      </w:pPr>
      <w:r w:rsidRPr="00790E76">
        <w:rPr>
          <w:rFonts w:ascii="Arial" w:hAnsi="Arial" w:cs="Arial"/>
          <w:sz w:val="20"/>
        </w:rPr>
        <w:t>This is an indicative list only and over the duration of the framework the above methods by vary and develop.</w:t>
      </w:r>
    </w:p>
    <w:p w14:paraId="43FF921B" w14:textId="77777777" w:rsidR="00623EA6" w:rsidRPr="00790E76" w:rsidRDefault="00623EA6" w:rsidP="00623EA6">
      <w:pPr>
        <w:rPr>
          <w:rFonts w:ascii="Arial" w:hAnsi="Arial" w:cs="Arial"/>
          <w:sz w:val="20"/>
        </w:rPr>
      </w:pPr>
      <w:r w:rsidRPr="00790E76">
        <w:rPr>
          <w:rFonts w:ascii="Arial" w:hAnsi="Arial" w:cs="Arial"/>
          <w:sz w:val="20"/>
        </w:rPr>
        <w:t xml:space="preserve">Providers should ensure a smooth process for </w:t>
      </w:r>
      <w:proofErr w:type="gramStart"/>
      <w:r w:rsidRPr="00790E76">
        <w:rPr>
          <w:rFonts w:ascii="Arial" w:hAnsi="Arial" w:cs="Arial"/>
          <w:sz w:val="20"/>
        </w:rPr>
        <w:t>apprentice’s</w:t>
      </w:r>
      <w:proofErr w:type="gramEnd"/>
      <w:r w:rsidRPr="00790E76">
        <w:rPr>
          <w:rFonts w:ascii="Arial" w:hAnsi="Arial" w:cs="Arial"/>
          <w:sz w:val="20"/>
        </w:rPr>
        <w:t xml:space="preserve"> to start their apprenticeship training for example clear guidance on location, facilities, materials and induction badges etc.</w:t>
      </w:r>
    </w:p>
    <w:p w14:paraId="3E94DE90" w14:textId="77777777" w:rsidR="00623EA6" w:rsidRPr="00790E76" w:rsidRDefault="00623EA6" w:rsidP="00623EA6">
      <w:pPr>
        <w:rPr>
          <w:rFonts w:ascii="Arial" w:hAnsi="Arial" w:cs="Arial"/>
          <w:b/>
          <w:sz w:val="20"/>
        </w:rPr>
      </w:pPr>
      <w:r>
        <w:rPr>
          <w:rFonts w:ascii="Arial" w:hAnsi="Arial" w:cs="Arial"/>
          <w:b/>
          <w:sz w:val="20"/>
        </w:rPr>
        <w:t xml:space="preserve">3.1.3.2 </w:t>
      </w:r>
      <w:r w:rsidRPr="00790E76">
        <w:rPr>
          <w:rFonts w:ascii="Arial" w:hAnsi="Arial" w:cs="Arial"/>
          <w:b/>
          <w:sz w:val="20"/>
        </w:rPr>
        <w:t>Off the job training</w:t>
      </w:r>
    </w:p>
    <w:p w14:paraId="702B2276" w14:textId="77777777" w:rsidR="00623EA6" w:rsidRPr="00790E76" w:rsidRDefault="00623EA6" w:rsidP="00623EA6">
      <w:pPr>
        <w:rPr>
          <w:rFonts w:ascii="Arial" w:hAnsi="Arial" w:cs="Arial"/>
          <w:sz w:val="20"/>
        </w:rPr>
      </w:pPr>
      <w:r w:rsidRPr="00790E76">
        <w:rPr>
          <w:rFonts w:ascii="Arial" w:hAnsi="Arial" w:cs="Arial"/>
          <w:sz w:val="20"/>
        </w:rPr>
        <w:t>Providers must deliver a minimum of 20% off the job training and in-line with the funding rules as set out by the ESFA.</w:t>
      </w:r>
    </w:p>
    <w:p w14:paraId="41D5F524" w14:textId="77777777" w:rsidR="00623EA6" w:rsidRPr="00790E76" w:rsidRDefault="00623EA6" w:rsidP="00623EA6">
      <w:pPr>
        <w:rPr>
          <w:rFonts w:ascii="Arial" w:hAnsi="Arial" w:cs="Arial"/>
          <w:sz w:val="20"/>
        </w:rPr>
      </w:pPr>
      <w:r w:rsidRPr="00790E76">
        <w:rPr>
          <w:rFonts w:ascii="Arial" w:hAnsi="Arial" w:cs="Arial"/>
          <w:sz w:val="20"/>
        </w:rPr>
        <w:t xml:space="preserve">Off-the job training is defined as learning which is undertaken outside of the normal day-to-day working environment and leads towards the achievement of an apprenticeship. </w:t>
      </w:r>
    </w:p>
    <w:p w14:paraId="482A2BB0" w14:textId="77777777" w:rsidR="00623EA6" w:rsidRPr="00790E76" w:rsidRDefault="00623EA6" w:rsidP="00623EA6">
      <w:pPr>
        <w:rPr>
          <w:rFonts w:ascii="Arial" w:hAnsi="Arial" w:cs="Arial"/>
          <w:sz w:val="20"/>
        </w:rPr>
      </w:pPr>
      <w:r w:rsidRPr="00790E76">
        <w:rPr>
          <w:rFonts w:ascii="Arial" w:hAnsi="Arial" w:cs="Arial"/>
          <w:sz w:val="20"/>
        </w:rPr>
        <w:t>The training must be directly relevant to the apprenticeship standard, it might include:</w:t>
      </w:r>
    </w:p>
    <w:p w14:paraId="14DACEF7" w14:textId="77777777" w:rsidR="00623EA6" w:rsidRPr="00790E76" w:rsidRDefault="00623EA6" w:rsidP="00623EA6">
      <w:pPr>
        <w:pStyle w:val="ListParagraph"/>
        <w:numPr>
          <w:ilvl w:val="0"/>
          <w:numId w:val="10"/>
        </w:numPr>
        <w:spacing w:after="160" w:line="259" w:lineRule="auto"/>
        <w:contextualSpacing/>
        <w:rPr>
          <w:rFonts w:ascii="Arial" w:hAnsi="Arial" w:cs="Arial"/>
          <w:sz w:val="20"/>
        </w:rPr>
      </w:pPr>
      <w:r w:rsidRPr="00790E76">
        <w:rPr>
          <w:rFonts w:ascii="Arial" w:hAnsi="Arial" w:cs="Arial"/>
          <w:sz w:val="20"/>
        </w:rPr>
        <w:t>Teaching of theory that supports the relevant standard</w:t>
      </w:r>
    </w:p>
    <w:p w14:paraId="29428CE9" w14:textId="77777777" w:rsidR="00623EA6" w:rsidRPr="00790E76" w:rsidRDefault="00623EA6" w:rsidP="00623EA6">
      <w:pPr>
        <w:pStyle w:val="ListParagraph"/>
        <w:numPr>
          <w:ilvl w:val="0"/>
          <w:numId w:val="10"/>
        </w:numPr>
        <w:spacing w:after="160" w:line="259" w:lineRule="auto"/>
        <w:contextualSpacing/>
        <w:rPr>
          <w:rFonts w:ascii="Arial" w:hAnsi="Arial" w:cs="Arial"/>
          <w:sz w:val="20"/>
        </w:rPr>
      </w:pPr>
      <w:r w:rsidRPr="00790E76">
        <w:rPr>
          <w:rFonts w:ascii="Arial" w:hAnsi="Arial" w:cs="Arial"/>
          <w:sz w:val="20"/>
        </w:rPr>
        <w:t>Practical training for example showing, mentoring, visits relevant to standards.</w:t>
      </w:r>
    </w:p>
    <w:p w14:paraId="79247C71" w14:textId="77777777" w:rsidR="00623EA6" w:rsidRPr="00790E76" w:rsidRDefault="00623EA6" w:rsidP="00623EA6">
      <w:pPr>
        <w:pStyle w:val="ListParagraph"/>
        <w:numPr>
          <w:ilvl w:val="0"/>
          <w:numId w:val="10"/>
        </w:numPr>
        <w:spacing w:after="160" w:line="259" w:lineRule="auto"/>
        <w:contextualSpacing/>
        <w:rPr>
          <w:rFonts w:ascii="Arial" w:hAnsi="Arial" w:cs="Arial"/>
          <w:sz w:val="20"/>
        </w:rPr>
      </w:pPr>
      <w:r w:rsidRPr="00790E76">
        <w:rPr>
          <w:rFonts w:ascii="Arial" w:hAnsi="Arial" w:cs="Arial"/>
          <w:sz w:val="20"/>
        </w:rPr>
        <w:t>Assessments</w:t>
      </w:r>
    </w:p>
    <w:p w14:paraId="07C6E4EE" w14:textId="77777777" w:rsidR="00623EA6" w:rsidRPr="00790E76" w:rsidRDefault="00623EA6" w:rsidP="00623EA6">
      <w:pPr>
        <w:pStyle w:val="ListParagraph"/>
        <w:numPr>
          <w:ilvl w:val="0"/>
          <w:numId w:val="10"/>
        </w:numPr>
        <w:spacing w:after="160" w:line="259" w:lineRule="auto"/>
        <w:contextualSpacing/>
        <w:rPr>
          <w:rFonts w:ascii="Arial" w:hAnsi="Arial" w:cs="Arial"/>
          <w:sz w:val="20"/>
        </w:rPr>
      </w:pPr>
      <w:r w:rsidRPr="00790E76">
        <w:rPr>
          <w:rFonts w:ascii="Arial" w:hAnsi="Arial" w:cs="Arial"/>
          <w:sz w:val="20"/>
        </w:rPr>
        <w:t>Lectures</w:t>
      </w:r>
    </w:p>
    <w:p w14:paraId="744924E5" w14:textId="77777777" w:rsidR="00623EA6" w:rsidRPr="00790E76" w:rsidRDefault="00623EA6" w:rsidP="00623EA6">
      <w:pPr>
        <w:pStyle w:val="ListParagraph"/>
        <w:numPr>
          <w:ilvl w:val="0"/>
          <w:numId w:val="10"/>
        </w:numPr>
        <w:spacing w:after="160" w:line="259" w:lineRule="auto"/>
        <w:contextualSpacing/>
        <w:rPr>
          <w:rFonts w:ascii="Arial" w:hAnsi="Arial" w:cs="Arial"/>
          <w:sz w:val="20"/>
        </w:rPr>
      </w:pPr>
      <w:r w:rsidRPr="00790E76">
        <w:rPr>
          <w:rFonts w:ascii="Arial" w:hAnsi="Arial" w:cs="Arial"/>
          <w:sz w:val="20"/>
        </w:rPr>
        <w:t>Learning support</w:t>
      </w:r>
    </w:p>
    <w:p w14:paraId="35196C5D" w14:textId="77777777" w:rsidR="00623EA6" w:rsidRPr="00790E76" w:rsidRDefault="00623EA6" w:rsidP="00623EA6">
      <w:pPr>
        <w:pStyle w:val="ListParagraph"/>
        <w:numPr>
          <w:ilvl w:val="0"/>
          <w:numId w:val="10"/>
        </w:numPr>
        <w:spacing w:after="160" w:line="259" w:lineRule="auto"/>
        <w:contextualSpacing/>
        <w:rPr>
          <w:rFonts w:ascii="Arial" w:hAnsi="Arial" w:cs="Arial"/>
          <w:sz w:val="20"/>
        </w:rPr>
      </w:pPr>
      <w:r w:rsidRPr="00790E76">
        <w:rPr>
          <w:rFonts w:ascii="Arial" w:hAnsi="Arial" w:cs="Arial"/>
          <w:sz w:val="20"/>
        </w:rPr>
        <w:t xml:space="preserve">Regular day release, block release </w:t>
      </w:r>
    </w:p>
    <w:p w14:paraId="2B5EF956" w14:textId="77777777" w:rsidR="00623EA6" w:rsidRPr="00790E76" w:rsidRDefault="00623EA6" w:rsidP="00623EA6">
      <w:pPr>
        <w:pStyle w:val="ListParagraph"/>
        <w:numPr>
          <w:ilvl w:val="0"/>
          <w:numId w:val="10"/>
        </w:numPr>
        <w:spacing w:after="160" w:line="259" w:lineRule="auto"/>
        <w:contextualSpacing/>
        <w:rPr>
          <w:rFonts w:ascii="Arial" w:hAnsi="Arial" w:cs="Arial"/>
          <w:sz w:val="20"/>
        </w:rPr>
      </w:pPr>
      <w:r w:rsidRPr="00790E76">
        <w:rPr>
          <w:rFonts w:ascii="Arial" w:hAnsi="Arial" w:cs="Arial"/>
          <w:sz w:val="20"/>
        </w:rPr>
        <w:t>Workshops</w:t>
      </w:r>
    </w:p>
    <w:p w14:paraId="75903201" w14:textId="77777777" w:rsidR="00623EA6" w:rsidRPr="00790E76" w:rsidRDefault="00623EA6" w:rsidP="00623EA6">
      <w:pPr>
        <w:rPr>
          <w:rFonts w:ascii="Arial" w:hAnsi="Arial" w:cs="Arial"/>
          <w:sz w:val="20"/>
        </w:rPr>
      </w:pPr>
      <w:r w:rsidRPr="00790E76">
        <w:rPr>
          <w:rFonts w:ascii="Arial" w:hAnsi="Arial" w:cs="Arial"/>
          <w:sz w:val="20"/>
        </w:rPr>
        <w:t>This is an indicative list and various models will be delivered through the framework.</w:t>
      </w:r>
    </w:p>
    <w:p w14:paraId="37DB416E" w14:textId="77777777" w:rsidR="00623EA6" w:rsidRPr="00790E76" w:rsidRDefault="00623EA6" w:rsidP="00623EA6">
      <w:pPr>
        <w:rPr>
          <w:rFonts w:ascii="Arial" w:hAnsi="Arial" w:cs="Arial"/>
          <w:sz w:val="20"/>
        </w:rPr>
      </w:pPr>
      <w:r w:rsidRPr="00790E76">
        <w:rPr>
          <w:rFonts w:ascii="Arial" w:hAnsi="Arial" w:cs="Arial"/>
          <w:sz w:val="20"/>
        </w:rPr>
        <w:t>Guidance on off the job training can be supported by the below link and should be applied by all providers when delivering off-the-job training:</w:t>
      </w:r>
    </w:p>
    <w:p w14:paraId="7169F68B" w14:textId="77777777" w:rsidR="00623EA6" w:rsidRPr="00E60779" w:rsidRDefault="00623EA6" w:rsidP="00623EA6">
      <w:pPr>
        <w:rPr>
          <w:rFonts w:ascii="Arial" w:hAnsi="Arial" w:cs="Arial"/>
          <w:color w:val="0000FF"/>
          <w:sz w:val="20"/>
          <w:u w:val="single"/>
        </w:rPr>
      </w:pPr>
      <w:hyperlink r:id="rId23" w:history="1">
        <w:r w:rsidRPr="00790E76">
          <w:rPr>
            <w:rStyle w:val="Hyperlink"/>
            <w:rFonts w:ascii="Arial" w:hAnsi="Arial" w:cs="Arial"/>
            <w:sz w:val="20"/>
          </w:rPr>
          <w:t>https://assets.publishing.service.gov.uk/government/uploads/system/uploads/attachment_data/file/621565/OTJ_training_guidance.pdf</w:t>
        </w:r>
      </w:hyperlink>
    </w:p>
    <w:p w14:paraId="09242DAF" w14:textId="77777777" w:rsidR="00623EA6" w:rsidRPr="00790E76" w:rsidRDefault="00623EA6" w:rsidP="00623EA6">
      <w:pPr>
        <w:rPr>
          <w:rFonts w:ascii="Arial" w:hAnsi="Arial" w:cs="Arial"/>
          <w:sz w:val="20"/>
        </w:rPr>
      </w:pPr>
      <w:r w:rsidRPr="00790E76">
        <w:rPr>
          <w:rFonts w:ascii="Arial" w:hAnsi="Arial" w:cs="Arial"/>
          <w:sz w:val="20"/>
        </w:rPr>
        <w:t>The funding guide advises that the 20% off the job training should not be described in detail to ensure it doesn’t become ‘one-size fits all’. The solution should be flexible to ensure it meets the needs of the individual and contracting authority, providers will ensure they meet this requirement.</w:t>
      </w:r>
    </w:p>
    <w:p w14:paraId="4BF9375D" w14:textId="77777777" w:rsidR="00623EA6" w:rsidRPr="00790E76" w:rsidRDefault="00623EA6" w:rsidP="00623EA6">
      <w:pPr>
        <w:rPr>
          <w:rFonts w:ascii="Arial" w:hAnsi="Arial" w:cs="Arial"/>
          <w:sz w:val="20"/>
        </w:rPr>
      </w:pPr>
      <w:r w:rsidRPr="00790E76">
        <w:rPr>
          <w:rFonts w:ascii="Arial" w:hAnsi="Arial" w:cs="Arial"/>
          <w:sz w:val="20"/>
        </w:rPr>
        <w:lastRenderedPageBreak/>
        <w:t xml:space="preserve">The off-the-job training should be naturally </w:t>
      </w:r>
      <w:proofErr w:type="gramStart"/>
      <w:r w:rsidRPr="00790E76">
        <w:rPr>
          <w:rFonts w:ascii="Arial" w:hAnsi="Arial" w:cs="Arial"/>
          <w:sz w:val="20"/>
        </w:rPr>
        <w:t>occurring</w:t>
      </w:r>
      <w:proofErr w:type="gramEnd"/>
      <w:r w:rsidRPr="00790E76">
        <w:rPr>
          <w:rFonts w:ascii="Arial" w:hAnsi="Arial" w:cs="Arial"/>
          <w:sz w:val="20"/>
        </w:rPr>
        <w:t xml:space="preserve"> and systems should be in place by the contracting authority to evidence this, the provider will be required to support the contracting authority. The systems in place could be registers, timesheet systems, HR/training systems and learning logs, this is only an indicative list and other methods may be utilised.</w:t>
      </w:r>
    </w:p>
    <w:p w14:paraId="32CDCBBE" w14:textId="77777777" w:rsidR="00623EA6" w:rsidRPr="00790E76" w:rsidRDefault="00623EA6" w:rsidP="00623EA6">
      <w:pPr>
        <w:rPr>
          <w:rFonts w:ascii="Arial" w:hAnsi="Arial" w:cs="Arial"/>
          <w:sz w:val="20"/>
        </w:rPr>
      </w:pPr>
      <w:r w:rsidRPr="00790E76">
        <w:rPr>
          <w:rFonts w:ascii="Arial" w:hAnsi="Arial" w:cs="Arial"/>
          <w:sz w:val="20"/>
        </w:rPr>
        <w:t>Providers will be required to support contracting authorities in evidencing that the apprentice spends 20% of their time off the job. Providers will report this to the contracting authority as defined by the contracting authority upon award of the contract.</w:t>
      </w:r>
    </w:p>
    <w:p w14:paraId="1C0E1383" w14:textId="77777777" w:rsidR="00623EA6" w:rsidRPr="00790E76" w:rsidRDefault="00623EA6" w:rsidP="00623EA6">
      <w:pPr>
        <w:rPr>
          <w:rFonts w:ascii="Arial" w:hAnsi="Arial" w:cs="Arial"/>
          <w:sz w:val="20"/>
        </w:rPr>
      </w:pPr>
      <w:r w:rsidRPr="00790E76">
        <w:rPr>
          <w:rFonts w:ascii="Arial" w:hAnsi="Arial" w:cs="Arial"/>
          <w:sz w:val="20"/>
        </w:rPr>
        <w:t>The provider and contracting authority will jointly agree on the delivery model for off-the-job training prior to the contract award. It is anticipated that providers should understand the standard they are delivering and be able to provide guidance to contracting authorities through the response document. Providers should be able to deliver the relevant off-the-job training for the standard.</w:t>
      </w:r>
    </w:p>
    <w:p w14:paraId="630F5A1C" w14:textId="77777777" w:rsidR="00623EA6" w:rsidRPr="00790E76" w:rsidRDefault="00623EA6" w:rsidP="00623EA6">
      <w:pPr>
        <w:rPr>
          <w:rFonts w:ascii="Arial" w:hAnsi="Arial" w:cs="Arial"/>
          <w:b/>
          <w:sz w:val="20"/>
        </w:rPr>
      </w:pPr>
      <w:r>
        <w:rPr>
          <w:rFonts w:ascii="Arial" w:hAnsi="Arial" w:cs="Arial"/>
          <w:b/>
          <w:sz w:val="20"/>
        </w:rPr>
        <w:t xml:space="preserve">3.1.3.3 </w:t>
      </w:r>
      <w:r w:rsidRPr="00790E76">
        <w:rPr>
          <w:rFonts w:ascii="Arial" w:hAnsi="Arial" w:cs="Arial"/>
          <w:b/>
          <w:sz w:val="20"/>
        </w:rPr>
        <w:t>Recruitment of Apprentices</w:t>
      </w:r>
    </w:p>
    <w:p w14:paraId="5F00D5FD" w14:textId="77777777" w:rsidR="00623EA6" w:rsidRPr="00790E76" w:rsidRDefault="00623EA6" w:rsidP="00623EA6">
      <w:pPr>
        <w:rPr>
          <w:rFonts w:ascii="Arial" w:hAnsi="Arial" w:cs="Arial"/>
          <w:sz w:val="20"/>
        </w:rPr>
      </w:pPr>
      <w:r w:rsidRPr="00790E76">
        <w:rPr>
          <w:rFonts w:ascii="Arial" w:hAnsi="Arial" w:cs="Arial"/>
          <w:sz w:val="20"/>
        </w:rPr>
        <w:t xml:space="preserve">The recruitment of learners will vary between each contracting authority, a </w:t>
      </w:r>
      <w:proofErr w:type="gramStart"/>
      <w:r w:rsidRPr="00790E76">
        <w:rPr>
          <w:rFonts w:ascii="Arial" w:hAnsi="Arial" w:cs="Arial"/>
          <w:sz w:val="20"/>
        </w:rPr>
        <w:t>contracting authorities</w:t>
      </w:r>
      <w:proofErr w:type="gramEnd"/>
      <w:r w:rsidRPr="00790E76">
        <w:rPr>
          <w:rFonts w:ascii="Arial" w:hAnsi="Arial" w:cs="Arial"/>
          <w:sz w:val="20"/>
        </w:rPr>
        <w:t xml:space="preserve"> may decide to recruit their own learners or they may ask the provider to deliver the recruitment. </w:t>
      </w:r>
    </w:p>
    <w:p w14:paraId="3E1E2161" w14:textId="77777777" w:rsidR="00623EA6" w:rsidRPr="00790E76" w:rsidRDefault="00623EA6" w:rsidP="00623EA6">
      <w:pPr>
        <w:rPr>
          <w:rFonts w:ascii="Arial" w:hAnsi="Arial" w:cs="Arial"/>
          <w:sz w:val="20"/>
        </w:rPr>
      </w:pPr>
      <w:r w:rsidRPr="00790E76">
        <w:rPr>
          <w:rFonts w:ascii="Arial" w:hAnsi="Arial" w:cs="Arial"/>
          <w:sz w:val="20"/>
        </w:rPr>
        <w:t>All recruitment processes will be agreed with the contracting authority.</w:t>
      </w:r>
    </w:p>
    <w:p w14:paraId="24F3513E" w14:textId="77777777" w:rsidR="00623EA6" w:rsidRPr="00790E76" w:rsidRDefault="00623EA6" w:rsidP="00623EA6">
      <w:pPr>
        <w:rPr>
          <w:rFonts w:ascii="Arial" w:hAnsi="Arial" w:cs="Arial"/>
          <w:sz w:val="20"/>
        </w:rPr>
      </w:pPr>
      <w:r w:rsidRPr="00790E76">
        <w:rPr>
          <w:rFonts w:ascii="Arial" w:hAnsi="Arial" w:cs="Arial"/>
          <w:sz w:val="20"/>
        </w:rPr>
        <w:t>If the provider is carrying out the recruitment they will:</w:t>
      </w:r>
    </w:p>
    <w:p w14:paraId="25808A8C" w14:textId="77777777" w:rsidR="00623EA6" w:rsidRPr="00790E76" w:rsidRDefault="00623EA6" w:rsidP="00623EA6">
      <w:pPr>
        <w:pStyle w:val="ListParagraph"/>
        <w:numPr>
          <w:ilvl w:val="0"/>
          <w:numId w:val="14"/>
        </w:numPr>
        <w:spacing w:after="160" w:line="259" w:lineRule="auto"/>
        <w:contextualSpacing/>
        <w:rPr>
          <w:rFonts w:ascii="Arial" w:hAnsi="Arial" w:cs="Arial"/>
          <w:sz w:val="20"/>
        </w:rPr>
      </w:pPr>
      <w:r w:rsidRPr="00790E76">
        <w:rPr>
          <w:rFonts w:ascii="Arial" w:hAnsi="Arial" w:cs="Arial"/>
          <w:sz w:val="20"/>
        </w:rPr>
        <w:t>Be required to understand the contracting authority before they start the recruitment process. They should understand the benefits of working for the organisation and create a message they can deliver to potential apprentices.</w:t>
      </w:r>
    </w:p>
    <w:p w14:paraId="4F4FDA3A" w14:textId="77777777" w:rsidR="00623EA6" w:rsidRPr="00790E76" w:rsidRDefault="00623EA6" w:rsidP="00623EA6">
      <w:pPr>
        <w:pStyle w:val="ListParagraph"/>
        <w:numPr>
          <w:ilvl w:val="0"/>
          <w:numId w:val="14"/>
        </w:numPr>
        <w:spacing w:after="160" w:line="259" w:lineRule="auto"/>
        <w:contextualSpacing/>
        <w:rPr>
          <w:rFonts w:ascii="Arial" w:hAnsi="Arial" w:cs="Arial"/>
          <w:sz w:val="20"/>
        </w:rPr>
      </w:pPr>
      <w:r w:rsidRPr="00790E76">
        <w:rPr>
          <w:rFonts w:ascii="Arial" w:hAnsi="Arial" w:cs="Arial"/>
          <w:sz w:val="20"/>
        </w:rPr>
        <w:t>Work with the contracting authority to ensure that a job role is genuine within the contracting organisation.</w:t>
      </w:r>
    </w:p>
    <w:p w14:paraId="4573B3D8" w14:textId="77777777" w:rsidR="00623EA6" w:rsidRPr="00790E76" w:rsidRDefault="00623EA6" w:rsidP="00623EA6">
      <w:pPr>
        <w:pStyle w:val="ListParagraph"/>
        <w:numPr>
          <w:ilvl w:val="0"/>
          <w:numId w:val="14"/>
        </w:numPr>
        <w:spacing w:after="160" w:line="259" w:lineRule="auto"/>
        <w:contextualSpacing/>
        <w:rPr>
          <w:rFonts w:ascii="Arial" w:hAnsi="Arial" w:cs="Arial"/>
          <w:sz w:val="20"/>
        </w:rPr>
      </w:pPr>
      <w:r w:rsidRPr="00790E76">
        <w:rPr>
          <w:rFonts w:ascii="Arial" w:hAnsi="Arial" w:cs="Arial"/>
          <w:sz w:val="20"/>
        </w:rPr>
        <w:t>Understand the apprentice’s knowledge and experience to ensure that they are suitable for the apprenticeship.</w:t>
      </w:r>
    </w:p>
    <w:p w14:paraId="02C737F8" w14:textId="77777777" w:rsidR="00623EA6" w:rsidRPr="00790E76" w:rsidRDefault="00623EA6" w:rsidP="00623EA6">
      <w:pPr>
        <w:pStyle w:val="ListParagraph"/>
        <w:numPr>
          <w:ilvl w:val="0"/>
          <w:numId w:val="14"/>
        </w:numPr>
        <w:spacing w:after="160" w:line="259" w:lineRule="auto"/>
        <w:contextualSpacing/>
        <w:rPr>
          <w:rFonts w:ascii="Arial" w:hAnsi="Arial" w:cs="Arial"/>
          <w:sz w:val="20"/>
        </w:rPr>
      </w:pPr>
      <w:r w:rsidRPr="00790E76">
        <w:rPr>
          <w:rFonts w:ascii="Arial" w:hAnsi="Arial" w:cs="Arial"/>
          <w:sz w:val="20"/>
        </w:rPr>
        <w:t>Work with the contracting authority to support local apprentices and target focus groups for the contracting authority.</w:t>
      </w:r>
    </w:p>
    <w:p w14:paraId="2FBAD80C" w14:textId="77777777" w:rsidR="00106504" w:rsidRDefault="00623EA6" w:rsidP="00623EA6">
      <w:pPr>
        <w:pStyle w:val="ListParagraph"/>
        <w:numPr>
          <w:ilvl w:val="0"/>
          <w:numId w:val="14"/>
        </w:numPr>
        <w:spacing w:after="160" w:line="259" w:lineRule="auto"/>
        <w:contextualSpacing/>
        <w:rPr>
          <w:rFonts w:ascii="Arial" w:hAnsi="Arial" w:cs="Arial"/>
          <w:sz w:val="20"/>
        </w:rPr>
      </w:pPr>
      <w:r w:rsidRPr="00790E76">
        <w:rPr>
          <w:rFonts w:ascii="Arial" w:hAnsi="Arial" w:cs="Arial"/>
          <w:sz w:val="20"/>
        </w:rPr>
        <w:t>Carry out relevant security checks.</w:t>
      </w:r>
    </w:p>
    <w:p w14:paraId="2DFF0B9F" w14:textId="77777777" w:rsidR="00623EA6" w:rsidRPr="00106504" w:rsidRDefault="00623EA6" w:rsidP="00106504">
      <w:pPr>
        <w:spacing w:after="160" w:line="259" w:lineRule="auto"/>
        <w:contextualSpacing/>
        <w:rPr>
          <w:rFonts w:ascii="Arial" w:hAnsi="Arial" w:cs="Arial"/>
          <w:sz w:val="20"/>
        </w:rPr>
      </w:pPr>
      <w:r w:rsidRPr="00106504">
        <w:rPr>
          <w:rFonts w:ascii="Arial" w:hAnsi="Arial" w:cs="Arial"/>
          <w:sz w:val="20"/>
        </w:rPr>
        <w:t>If the contracting authority carries out the recruitment the provider will:</w:t>
      </w:r>
    </w:p>
    <w:p w14:paraId="2C6D9347" w14:textId="77777777" w:rsidR="00623EA6" w:rsidRPr="00790E76" w:rsidRDefault="00623EA6" w:rsidP="00623EA6">
      <w:pPr>
        <w:pStyle w:val="ListParagraph"/>
        <w:numPr>
          <w:ilvl w:val="0"/>
          <w:numId w:val="14"/>
        </w:numPr>
        <w:spacing w:after="160" w:line="259" w:lineRule="auto"/>
        <w:contextualSpacing/>
        <w:rPr>
          <w:rFonts w:ascii="Arial" w:hAnsi="Arial" w:cs="Arial"/>
          <w:sz w:val="20"/>
        </w:rPr>
      </w:pPr>
      <w:r w:rsidRPr="00790E76">
        <w:rPr>
          <w:rFonts w:ascii="Arial" w:hAnsi="Arial" w:cs="Arial"/>
          <w:sz w:val="20"/>
        </w:rPr>
        <w:t xml:space="preserve">support contracting authorities in collecting the relevant information for apprentices. </w:t>
      </w:r>
    </w:p>
    <w:p w14:paraId="02B7CD55" w14:textId="77777777" w:rsidR="00623EA6" w:rsidRPr="00790E76" w:rsidRDefault="00623EA6" w:rsidP="00623EA6">
      <w:pPr>
        <w:pStyle w:val="ListParagraph"/>
        <w:numPr>
          <w:ilvl w:val="0"/>
          <w:numId w:val="14"/>
        </w:numPr>
        <w:spacing w:after="160" w:line="259" w:lineRule="auto"/>
        <w:contextualSpacing/>
        <w:rPr>
          <w:rFonts w:ascii="Arial" w:hAnsi="Arial" w:cs="Arial"/>
          <w:sz w:val="20"/>
        </w:rPr>
      </w:pPr>
      <w:r w:rsidRPr="00790E76">
        <w:rPr>
          <w:rFonts w:ascii="Arial" w:hAnsi="Arial" w:cs="Arial"/>
          <w:sz w:val="20"/>
        </w:rPr>
        <w:t>Providers will work with the contracting authority to ensure that a job role is genuine within the contracting organisation.</w:t>
      </w:r>
    </w:p>
    <w:p w14:paraId="604CF4BE" w14:textId="77777777" w:rsidR="00623EA6" w:rsidRPr="00790E76" w:rsidRDefault="00623EA6" w:rsidP="00623EA6">
      <w:pPr>
        <w:pStyle w:val="ListParagraph"/>
        <w:numPr>
          <w:ilvl w:val="0"/>
          <w:numId w:val="14"/>
        </w:numPr>
        <w:spacing w:after="160" w:line="259" w:lineRule="auto"/>
        <w:contextualSpacing/>
        <w:rPr>
          <w:rFonts w:ascii="Arial" w:hAnsi="Arial" w:cs="Arial"/>
          <w:sz w:val="20"/>
        </w:rPr>
      </w:pPr>
      <w:r w:rsidRPr="00790E76">
        <w:rPr>
          <w:rFonts w:ascii="Arial" w:hAnsi="Arial" w:cs="Arial"/>
          <w:sz w:val="20"/>
        </w:rPr>
        <w:t>Support the contracting authority to have the relevant information to ensure they recruit the appropriate apprentice’s.</w:t>
      </w:r>
    </w:p>
    <w:p w14:paraId="03560614" w14:textId="77777777" w:rsidR="00623EA6" w:rsidRPr="00790E76" w:rsidRDefault="00623EA6" w:rsidP="00623EA6">
      <w:pPr>
        <w:pStyle w:val="ListParagraph"/>
        <w:numPr>
          <w:ilvl w:val="0"/>
          <w:numId w:val="14"/>
        </w:numPr>
        <w:spacing w:after="160" w:line="259" w:lineRule="auto"/>
        <w:contextualSpacing/>
        <w:rPr>
          <w:rFonts w:ascii="Arial" w:hAnsi="Arial" w:cs="Arial"/>
          <w:sz w:val="20"/>
        </w:rPr>
      </w:pPr>
      <w:r w:rsidRPr="00790E76">
        <w:rPr>
          <w:rFonts w:ascii="Arial" w:hAnsi="Arial" w:cs="Arial"/>
          <w:sz w:val="20"/>
        </w:rPr>
        <w:t xml:space="preserve">Support for the contract authority with recruitment checks </w:t>
      </w:r>
      <w:proofErr w:type="spellStart"/>
      <w:r w:rsidRPr="00790E76">
        <w:rPr>
          <w:rFonts w:ascii="Arial" w:hAnsi="Arial" w:cs="Arial"/>
          <w:sz w:val="20"/>
        </w:rPr>
        <w:t>e.g</w:t>
      </w:r>
      <w:proofErr w:type="spellEnd"/>
      <w:r w:rsidRPr="00790E76">
        <w:rPr>
          <w:rFonts w:ascii="Arial" w:hAnsi="Arial" w:cs="Arial"/>
          <w:sz w:val="20"/>
        </w:rPr>
        <w:t xml:space="preserve"> security checks.</w:t>
      </w:r>
    </w:p>
    <w:p w14:paraId="1633EAB6" w14:textId="77777777" w:rsidR="00623EA6" w:rsidRPr="00790E76" w:rsidRDefault="00623EA6" w:rsidP="00623EA6">
      <w:pPr>
        <w:rPr>
          <w:rFonts w:ascii="Arial" w:hAnsi="Arial" w:cs="Arial"/>
          <w:b/>
          <w:sz w:val="20"/>
        </w:rPr>
      </w:pPr>
      <w:r>
        <w:rPr>
          <w:rFonts w:ascii="Arial" w:hAnsi="Arial" w:cs="Arial"/>
          <w:b/>
          <w:sz w:val="20"/>
        </w:rPr>
        <w:t xml:space="preserve">3.1.3.4 </w:t>
      </w:r>
      <w:r w:rsidRPr="00790E76">
        <w:rPr>
          <w:rFonts w:ascii="Arial" w:hAnsi="Arial" w:cs="Arial"/>
          <w:b/>
          <w:sz w:val="20"/>
        </w:rPr>
        <w:t>Commitment Statement</w:t>
      </w:r>
    </w:p>
    <w:p w14:paraId="60BFF97E" w14:textId="77777777" w:rsidR="00623EA6" w:rsidRPr="00790E76" w:rsidRDefault="00623EA6" w:rsidP="00623EA6">
      <w:pPr>
        <w:rPr>
          <w:rFonts w:ascii="Arial" w:hAnsi="Arial" w:cs="Arial"/>
          <w:sz w:val="20"/>
        </w:rPr>
      </w:pPr>
      <w:r w:rsidRPr="00790E76">
        <w:rPr>
          <w:rFonts w:ascii="Arial" w:hAnsi="Arial" w:cs="Arial"/>
          <w:sz w:val="20"/>
        </w:rPr>
        <w:t>The apprentice, training provider and contracting authority are required to sign a commitment statement, the provider will ensure, alongside the contracting authority, that it includes:</w:t>
      </w:r>
    </w:p>
    <w:p w14:paraId="3FD34B83" w14:textId="77777777" w:rsidR="00623EA6" w:rsidRPr="00413FA5" w:rsidRDefault="00623EA6" w:rsidP="00623EA6">
      <w:pPr>
        <w:numPr>
          <w:ilvl w:val="0"/>
          <w:numId w:val="19"/>
        </w:numPr>
        <w:spacing w:before="100" w:beforeAutospacing="1" w:after="100" w:afterAutospacing="1" w:line="240" w:lineRule="auto"/>
        <w:rPr>
          <w:rFonts w:ascii="Arial" w:hAnsi="Arial" w:cs="Arial"/>
          <w:sz w:val="20"/>
          <w:lang w:val="en" w:eastAsia="en-GB"/>
        </w:rPr>
      </w:pPr>
      <w:r w:rsidRPr="00413FA5">
        <w:rPr>
          <w:rFonts w:ascii="Arial" w:hAnsi="Arial" w:cs="Arial"/>
          <w:sz w:val="20"/>
          <w:lang w:val="en" w:eastAsia="en-GB"/>
        </w:rPr>
        <w:t>the planned content and schedule for training</w:t>
      </w:r>
    </w:p>
    <w:p w14:paraId="2804BA48" w14:textId="77777777" w:rsidR="00623EA6" w:rsidRPr="00413FA5" w:rsidRDefault="00623EA6" w:rsidP="00623EA6">
      <w:pPr>
        <w:numPr>
          <w:ilvl w:val="0"/>
          <w:numId w:val="19"/>
        </w:numPr>
        <w:spacing w:before="100" w:beforeAutospacing="1" w:after="100" w:afterAutospacing="1" w:line="240" w:lineRule="auto"/>
        <w:rPr>
          <w:rFonts w:ascii="Arial" w:hAnsi="Arial" w:cs="Arial"/>
          <w:sz w:val="20"/>
          <w:lang w:val="en" w:eastAsia="en-GB"/>
        </w:rPr>
      </w:pPr>
      <w:r w:rsidRPr="00413FA5">
        <w:rPr>
          <w:rFonts w:ascii="Arial" w:hAnsi="Arial" w:cs="Arial"/>
          <w:sz w:val="20"/>
          <w:lang w:val="en" w:eastAsia="en-GB"/>
        </w:rPr>
        <w:t xml:space="preserve">what is expected and offered by the employer, the training </w:t>
      </w:r>
      <w:proofErr w:type="spellStart"/>
      <w:r w:rsidRPr="00413FA5">
        <w:rPr>
          <w:rFonts w:ascii="Arial" w:hAnsi="Arial" w:cs="Arial"/>
          <w:sz w:val="20"/>
          <w:lang w:val="en" w:eastAsia="en-GB"/>
        </w:rPr>
        <w:t>organisation</w:t>
      </w:r>
      <w:proofErr w:type="spellEnd"/>
      <w:r w:rsidRPr="00413FA5">
        <w:rPr>
          <w:rFonts w:ascii="Arial" w:hAnsi="Arial" w:cs="Arial"/>
          <w:sz w:val="20"/>
          <w:lang w:val="en" w:eastAsia="en-GB"/>
        </w:rPr>
        <w:t xml:space="preserve"> and the apprentice</w:t>
      </w:r>
    </w:p>
    <w:p w14:paraId="586B1FE4" w14:textId="77777777" w:rsidR="00623EA6" w:rsidRDefault="00623EA6" w:rsidP="00623EA6">
      <w:pPr>
        <w:numPr>
          <w:ilvl w:val="0"/>
          <w:numId w:val="19"/>
        </w:numPr>
        <w:spacing w:before="100" w:beforeAutospacing="1" w:after="100" w:afterAutospacing="1" w:line="240" w:lineRule="auto"/>
        <w:rPr>
          <w:rFonts w:ascii="Arial" w:hAnsi="Arial" w:cs="Arial"/>
          <w:sz w:val="20"/>
          <w:lang w:val="en" w:eastAsia="en-GB"/>
        </w:rPr>
      </w:pPr>
      <w:r w:rsidRPr="00413FA5">
        <w:rPr>
          <w:rFonts w:ascii="Arial" w:hAnsi="Arial" w:cs="Arial"/>
          <w:sz w:val="20"/>
          <w:lang w:val="en" w:eastAsia="en-GB"/>
        </w:rPr>
        <w:t>how to resolve queries or complaints</w:t>
      </w:r>
    </w:p>
    <w:p w14:paraId="20B34F76" w14:textId="77777777" w:rsidR="00623EA6" w:rsidRPr="00790E76" w:rsidRDefault="00623EA6" w:rsidP="00623EA6">
      <w:pPr>
        <w:rPr>
          <w:rFonts w:ascii="Arial" w:hAnsi="Arial" w:cs="Arial"/>
          <w:b/>
          <w:sz w:val="20"/>
        </w:rPr>
      </w:pPr>
      <w:r>
        <w:rPr>
          <w:rFonts w:ascii="Arial" w:hAnsi="Arial" w:cs="Arial"/>
          <w:b/>
          <w:sz w:val="20"/>
        </w:rPr>
        <w:t xml:space="preserve">3.1.3.5 </w:t>
      </w:r>
      <w:r w:rsidRPr="00790E76">
        <w:rPr>
          <w:rFonts w:ascii="Arial" w:hAnsi="Arial" w:cs="Arial"/>
          <w:b/>
          <w:sz w:val="20"/>
        </w:rPr>
        <w:t>Number of learners</w:t>
      </w:r>
    </w:p>
    <w:p w14:paraId="19FC2F58" w14:textId="77777777" w:rsidR="00623EA6" w:rsidRDefault="00623EA6" w:rsidP="00623EA6">
      <w:pPr>
        <w:rPr>
          <w:rFonts w:ascii="Arial" w:hAnsi="Arial" w:cs="Arial"/>
          <w:sz w:val="20"/>
        </w:rPr>
      </w:pPr>
      <w:r w:rsidRPr="00790E76">
        <w:rPr>
          <w:rFonts w:ascii="Arial" w:hAnsi="Arial" w:cs="Arial"/>
          <w:sz w:val="20"/>
        </w:rPr>
        <w:lastRenderedPageBreak/>
        <w:t xml:space="preserve">The number of learners per cohort will vary across contracting authorities, providers should be aware that contracting authorities may request for 1 apprentice through to over 50 apprentices’. </w:t>
      </w:r>
    </w:p>
    <w:p w14:paraId="7AB115C3" w14:textId="77777777" w:rsidR="00623EA6" w:rsidRPr="00790E76" w:rsidRDefault="00623EA6" w:rsidP="00623EA6">
      <w:pPr>
        <w:rPr>
          <w:rFonts w:ascii="Arial" w:hAnsi="Arial" w:cs="Arial"/>
          <w:sz w:val="20"/>
        </w:rPr>
      </w:pPr>
      <w:r w:rsidRPr="00790E76">
        <w:rPr>
          <w:rFonts w:ascii="Arial" w:hAnsi="Arial" w:cs="Arial"/>
          <w:sz w:val="20"/>
        </w:rPr>
        <w:t>There is no limit on the number of apprentices that a contracting authority may require.</w:t>
      </w:r>
    </w:p>
    <w:p w14:paraId="769CCF06" w14:textId="77777777" w:rsidR="00623EA6" w:rsidRPr="00790E76" w:rsidRDefault="00623EA6" w:rsidP="00623EA6">
      <w:pPr>
        <w:rPr>
          <w:rFonts w:ascii="Arial" w:hAnsi="Arial" w:cs="Arial"/>
          <w:sz w:val="20"/>
        </w:rPr>
      </w:pPr>
      <w:r w:rsidRPr="00790E76">
        <w:rPr>
          <w:rFonts w:ascii="Arial" w:hAnsi="Arial" w:cs="Arial"/>
          <w:sz w:val="20"/>
        </w:rPr>
        <w:t>Contracting authorities may at times work together to create cohorts across organisations, providers will be required to support this where possible. When contracting authorities work together and they are located across different regions as specified in the YPO framework structure then all providers across both regions will be invited to carry out a further competition and all providers across both regions can be considered for direct award.</w:t>
      </w:r>
    </w:p>
    <w:p w14:paraId="78BF1CAD" w14:textId="77777777" w:rsidR="00623EA6" w:rsidRPr="00790E76" w:rsidRDefault="00623EA6" w:rsidP="00623EA6">
      <w:pPr>
        <w:rPr>
          <w:rFonts w:ascii="Arial" w:hAnsi="Arial" w:cs="Arial"/>
          <w:sz w:val="20"/>
        </w:rPr>
      </w:pPr>
      <w:r w:rsidRPr="00790E76">
        <w:rPr>
          <w:rFonts w:ascii="Arial" w:hAnsi="Arial" w:cs="Arial"/>
          <w:sz w:val="20"/>
        </w:rPr>
        <w:t>It may be possible that in the future YPO will work together with contracting authorities to create cohorts on behalf of contracting authorities.</w:t>
      </w:r>
    </w:p>
    <w:p w14:paraId="56BC10A8" w14:textId="77777777" w:rsidR="00623EA6" w:rsidRPr="00790E76" w:rsidRDefault="00623EA6" w:rsidP="00623EA6">
      <w:pPr>
        <w:rPr>
          <w:rFonts w:ascii="Arial" w:hAnsi="Arial" w:cs="Arial"/>
          <w:b/>
          <w:sz w:val="20"/>
        </w:rPr>
      </w:pPr>
      <w:r>
        <w:rPr>
          <w:rFonts w:ascii="Arial" w:hAnsi="Arial" w:cs="Arial"/>
          <w:b/>
          <w:sz w:val="20"/>
        </w:rPr>
        <w:t xml:space="preserve">3.1.3.6 </w:t>
      </w:r>
      <w:r w:rsidRPr="00790E76">
        <w:rPr>
          <w:rFonts w:ascii="Arial" w:hAnsi="Arial" w:cs="Arial"/>
          <w:b/>
          <w:sz w:val="20"/>
        </w:rPr>
        <w:t>Cohort flexibility</w:t>
      </w:r>
    </w:p>
    <w:p w14:paraId="07D7E7F5" w14:textId="77777777" w:rsidR="00623EA6" w:rsidRPr="00790E76" w:rsidRDefault="00623EA6" w:rsidP="00623EA6">
      <w:pPr>
        <w:rPr>
          <w:rFonts w:ascii="Arial" w:hAnsi="Arial" w:cs="Arial"/>
          <w:sz w:val="20"/>
        </w:rPr>
      </w:pPr>
      <w:r w:rsidRPr="00790E76">
        <w:rPr>
          <w:rFonts w:ascii="Arial" w:hAnsi="Arial" w:cs="Arial"/>
          <w:sz w:val="20"/>
        </w:rPr>
        <w:t xml:space="preserve">The contracting authority may procure a cohort with a set number of apprentice’s but within the period between the procurement process and the apprenticeship start date there may be alterations to the number of apprentice’s. The number of apprentice’s may increase or decrease, if this </w:t>
      </w:r>
      <w:proofErr w:type="gramStart"/>
      <w:r w:rsidRPr="00790E76">
        <w:rPr>
          <w:rFonts w:ascii="Arial" w:hAnsi="Arial" w:cs="Arial"/>
          <w:sz w:val="20"/>
        </w:rPr>
        <w:t>was seen as</w:t>
      </w:r>
      <w:proofErr w:type="gramEnd"/>
      <w:r w:rsidRPr="00790E76">
        <w:rPr>
          <w:rFonts w:ascii="Arial" w:hAnsi="Arial" w:cs="Arial"/>
          <w:sz w:val="20"/>
        </w:rPr>
        <w:t xml:space="preserve"> a significant change then the contracting authority and provider will discuss a solution moving forward.</w:t>
      </w:r>
    </w:p>
    <w:p w14:paraId="00EA5D34" w14:textId="77777777" w:rsidR="00623EA6" w:rsidRPr="00106504" w:rsidRDefault="00623EA6" w:rsidP="00623EA6">
      <w:pPr>
        <w:rPr>
          <w:rFonts w:ascii="Arial" w:hAnsi="Arial" w:cs="Arial"/>
          <w:sz w:val="20"/>
        </w:rPr>
      </w:pPr>
      <w:r w:rsidRPr="00790E76">
        <w:rPr>
          <w:rFonts w:ascii="Arial" w:hAnsi="Arial" w:cs="Arial"/>
          <w:sz w:val="20"/>
        </w:rPr>
        <w:t>Contracting authorities may be in a position where they are required to reduce the number of apprentice’s in a cohort, this is likely to be rare. When an apprentice does not continue with the apprenticeship standard then the contracting authority will not pay the full fee for the standard, this fee will be agreed with the contracting authority and the provider in-line with the funding guidance.</w:t>
      </w:r>
    </w:p>
    <w:p w14:paraId="3A063409" w14:textId="77777777" w:rsidR="00623EA6" w:rsidRPr="00790E76" w:rsidRDefault="00623EA6" w:rsidP="00623EA6">
      <w:pPr>
        <w:rPr>
          <w:rFonts w:ascii="Arial" w:hAnsi="Arial" w:cs="Arial"/>
          <w:sz w:val="20"/>
        </w:rPr>
      </w:pPr>
      <w:r w:rsidRPr="00790E76">
        <w:rPr>
          <w:rFonts w:ascii="Arial" w:hAnsi="Arial" w:cs="Arial"/>
          <w:sz w:val="20"/>
        </w:rPr>
        <w:t xml:space="preserve">Providers are required to support contracting authorities when they have a requirement to add additional students onto a programme within the first few weeks of the apprenticeship. </w:t>
      </w:r>
    </w:p>
    <w:p w14:paraId="1B071431" w14:textId="77777777" w:rsidR="00623EA6" w:rsidRPr="00790E76" w:rsidRDefault="00623EA6" w:rsidP="00623EA6">
      <w:pPr>
        <w:rPr>
          <w:rFonts w:ascii="Arial" w:hAnsi="Arial" w:cs="Arial"/>
          <w:sz w:val="20"/>
        </w:rPr>
      </w:pPr>
      <w:r w:rsidRPr="00790E76">
        <w:rPr>
          <w:rFonts w:ascii="Arial" w:hAnsi="Arial" w:cs="Arial"/>
          <w:sz w:val="20"/>
        </w:rPr>
        <w:t xml:space="preserve">Contracting authorities may have current staff that are not completing the apprenticeship but would like to attend individual </w:t>
      </w:r>
      <w:proofErr w:type="gramStart"/>
      <w:r w:rsidRPr="00790E76">
        <w:rPr>
          <w:rFonts w:ascii="Arial" w:hAnsi="Arial" w:cs="Arial"/>
          <w:sz w:val="20"/>
        </w:rPr>
        <w:t>module’s</w:t>
      </w:r>
      <w:proofErr w:type="gramEnd"/>
      <w:r w:rsidRPr="00790E76">
        <w:rPr>
          <w:rFonts w:ascii="Arial" w:hAnsi="Arial" w:cs="Arial"/>
          <w:sz w:val="20"/>
        </w:rPr>
        <w:t xml:space="preserve"> to develop their knowledge, providers will work with the contracting authorities to establish a programme to support the delivery of this.</w:t>
      </w:r>
    </w:p>
    <w:p w14:paraId="799E4F59" w14:textId="77777777" w:rsidR="00623EA6" w:rsidRPr="00790E76" w:rsidRDefault="00623EA6" w:rsidP="00623EA6">
      <w:pPr>
        <w:rPr>
          <w:rFonts w:ascii="Arial" w:hAnsi="Arial" w:cs="Arial"/>
          <w:b/>
          <w:sz w:val="20"/>
        </w:rPr>
      </w:pPr>
      <w:r>
        <w:rPr>
          <w:rFonts w:ascii="Arial" w:hAnsi="Arial" w:cs="Arial"/>
          <w:b/>
          <w:sz w:val="20"/>
        </w:rPr>
        <w:t xml:space="preserve">3.1.3.7 </w:t>
      </w:r>
      <w:r w:rsidRPr="00790E76">
        <w:rPr>
          <w:rFonts w:ascii="Arial" w:hAnsi="Arial" w:cs="Arial"/>
          <w:b/>
          <w:sz w:val="20"/>
        </w:rPr>
        <w:t>Delivery locations</w:t>
      </w:r>
    </w:p>
    <w:p w14:paraId="49570856" w14:textId="77777777" w:rsidR="00623EA6" w:rsidRPr="00790E76" w:rsidRDefault="00623EA6" w:rsidP="00623EA6">
      <w:pPr>
        <w:rPr>
          <w:rFonts w:ascii="Arial" w:hAnsi="Arial" w:cs="Arial"/>
          <w:sz w:val="20"/>
        </w:rPr>
      </w:pPr>
      <w:r w:rsidRPr="00790E76">
        <w:rPr>
          <w:rFonts w:ascii="Arial" w:hAnsi="Arial" w:cs="Arial"/>
          <w:sz w:val="20"/>
        </w:rPr>
        <w:t>The delivery location may vary across the different contracting authorities, it is however expected that contracting authorities will require the delivery of the apprenticeship within their local region.</w:t>
      </w:r>
    </w:p>
    <w:p w14:paraId="2AE7A096" w14:textId="77777777" w:rsidR="00623EA6" w:rsidRPr="00790E76" w:rsidRDefault="00623EA6" w:rsidP="00623EA6">
      <w:pPr>
        <w:rPr>
          <w:rFonts w:ascii="Arial" w:hAnsi="Arial" w:cs="Arial"/>
          <w:sz w:val="20"/>
        </w:rPr>
      </w:pPr>
      <w:r w:rsidRPr="00790E76">
        <w:rPr>
          <w:rFonts w:ascii="Arial" w:hAnsi="Arial" w:cs="Arial"/>
          <w:sz w:val="20"/>
        </w:rPr>
        <w:t>Providers will work with the contracting authority to ensure that the location is appropriate for the apprentices.</w:t>
      </w:r>
    </w:p>
    <w:p w14:paraId="13087010" w14:textId="77777777" w:rsidR="00623EA6" w:rsidRPr="00790E76" w:rsidRDefault="00623EA6" w:rsidP="00623EA6">
      <w:pPr>
        <w:rPr>
          <w:rFonts w:ascii="Arial" w:hAnsi="Arial" w:cs="Arial"/>
          <w:sz w:val="20"/>
        </w:rPr>
      </w:pPr>
      <w:r w:rsidRPr="00790E76">
        <w:rPr>
          <w:rFonts w:ascii="Arial" w:hAnsi="Arial" w:cs="Arial"/>
          <w:sz w:val="20"/>
        </w:rPr>
        <w:t>Providers will be required to work with the contracting authority to agree the final locations.</w:t>
      </w:r>
    </w:p>
    <w:p w14:paraId="45BFD9EC" w14:textId="77777777" w:rsidR="00623EA6" w:rsidRPr="00790E76" w:rsidRDefault="00623EA6" w:rsidP="00623EA6">
      <w:pPr>
        <w:rPr>
          <w:rFonts w:ascii="Arial" w:hAnsi="Arial" w:cs="Arial"/>
          <w:sz w:val="20"/>
        </w:rPr>
      </w:pPr>
      <w:r w:rsidRPr="00790E76">
        <w:rPr>
          <w:rFonts w:ascii="Arial" w:hAnsi="Arial" w:cs="Arial"/>
          <w:sz w:val="20"/>
        </w:rPr>
        <w:t>The expenses of all tutors will be covered within the cost provided as part of the direct award or further competition, providers will include all expenses in their costs including travel.</w:t>
      </w:r>
    </w:p>
    <w:p w14:paraId="6C1810D8" w14:textId="77777777" w:rsidR="00623EA6" w:rsidRPr="00790E76" w:rsidRDefault="00623EA6" w:rsidP="00623EA6">
      <w:pPr>
        <w:rPr>
          <w:rFonts w:ascii="Arial" w:hAnsi="Arial" w:cs="Arial"/>
          <w:b/>
          <w:sz w:val="20"/>
        </w:rPr>
      </w:pPr>
      <w:r>
        <w:rPr>
          <w:rFonts w:ascii="Arial" w:hAnsi="Arial" w:cs="Arial"/>
          <w:b/>
          <w:sz w:val="20"/>
        </w:rPr>
        <w:t xml:space="preserve">3.1.3.8 </w:t>
      </w:r>
      <w:r w:rsidRPr="00790E76">
        <w:rPr>
          <w:rFonts w:ascii="Arial" w:hAnsi="Arial" w:cs="Arial"/>
          <w:b/>
          <w:sz w:val="20"/>
        </w:rPr>
        <w:t>Facilities</w:t>
      </w:r>
    </w:p>
    <w:p w14:paraId="724B0DB3" w14:textId="77777777" w:rsidR="00623EA6" w:rsidRPr="00790E76" w:rsidRDefault="00623EA6" w:rsidP="00623EA6">
      <w:pPr>
        <w:rPr>
          <w:rFonts w:ascii="Arial" w:hAnsi="Arial" w:cs="Arial"/>
          <w:sz w:val="20"/>
        </w:rPr>
      </w:pPr>
      <w:r w:rsidRPr="00790E76">
        <w:rPr>
          <w:rFonts w:ascii="Arial" w:hAnsi="Arial" w:cs="Arial"/>
          <w:sz w:val="20"/>
        </w:rPr>
        <w:t>Any facilities that are required to support the delivery of the apprenticeship will be approved by the contracting authority, this may include rooms, training centres etc.</w:t>
      </w:r>
    </w:p>
    <w:p w14:paraId="44598722" w14:textId="77777777" w:rsidR="00623EA6" w:rsidRPr="00790E76" w:rsidRDefault="00623EA6" w:rsidP="00623EA6">
      <w:pPr>
        <w:rPr>
          <w:rFonts w:ascii="Arial" w:hAnsi="Arial" w:cs="Arial"/>
          <w:sz w:val="20"/>
        </w:rPr>
      </w:pPr>
      <w:r w:rsidRPr="00790E76">
        <w:rPr>
          <w:rFonts w:ascii="Arial" w:hAnsi="Arial" w:cs="Arial"/>
          <w:sz w:val="20"/>
        </w:rPr>
        <w:t>All facilities must be appropriate for the standard being delivered, they should be clean and presentable for apprentice’s.</w:t>
      </w:r>
    </w:p>
    <w:p w14:paraId="39A20DFA" w14:textId="77777777" w:rsidR="00623EA6" w:rsidRPr="00790E76" w:rsidRDefault="00623EA6" w:rsidP="00623EA6">
      <w:pPr>
        <w:rPr>
          <w:rFonts w:ascii="Arial" w:hAnsi="Arial" w:cs="Arial"/>
          <w:sz w:val="20"/>
        </w:rPr>
      </w:pPr>
      <w:r w:rsidRPr="00790E76">
        <w:rPr>
          <w:rFonts w:ascii="Arial" w:hAnsi="Arial" w:cs="Arial"/>
          <w:sz w:val="20"/>
        </w:rPr>
        <w:lastRenderedPageBreak/>
        <w:t xml:space="preserve">Contracting authorities would expect providers to implementation </w:t>
      </w:r>
      <w:proofErr w:type="gramStart"/>
      <w:r w:rsidRPr="00790E76">
        <w:rPr>
          <w:rFonts w:ascii="Arial" w:hAnsi="Arial" w:cs="Arial"/>
          <w:sz w:val="20"/>
        </w:rPr>
        <w:t>technology based</w:t>
      </w:r>
      <w:proofErr w:type="gramEnd"/>
      <w:r w:rsidRPr="00790E76">
        <w:rPr>
          <w:rFonts w:ascii="Arial" w:hAnsi="Arial" w:cs="Arial"/>
          <w:sz w:val="20"/>
        </w:rPr>
        <w:t xml:space="preserve"> solutions where it is relevant to make the best use of contact time and limit travel time </w:t>
      </w:r>
      <w:proofErr w:type="spellStart"/>
      <w:r w:rsidRPr="00790E76">
        <w:rPr>
          <w:rFonts w:ascii="Arial" w:hAnsi="Arial" w:cs="Arial"/>
          <w:sz w:val="20"/>
        </w:rPr>
        <w:t>e.g</w:t>
      </w:r>
      <w:proofErr w:type="spellEnd"/>
      <w:r w:rsidRPr="00790E76">
        <w:rPr>
          <w:rFonts w:ascii="Arial" w:hAnsi="Arial" w:cs="Arial"/>
          <w:sz w:val="20"/>
        </w:rPr>
        <w:t xml:space="preserve"> a 2 hour webinar rather than a 2 hour class which requires </w:t>
      </w:r>
      <w:proofErr w:type="spellStart"/>
      <w:r w:rsidRPr="00790E76">
        <w:rPr>
          <w:rFonts w:ascii="Arial" w:hAnsi="Arial" w:cs="Arial"/>
          <w:sz w:val="20"/>
        </w:rPr>
        <w:t>and</w:t>
      </w:r>
      <w:proofErr w:type="spellEnd"/>
      <w:r w:rsidRPr="00790E76">
        <w:rPr>
          <w:rFonts w:ascii="Arial" w:hAnsi="Arial" w:cs="Arial"/>
          <w:sz w:val="20"/>
        </w:rPr>
        <w:t xml:space="preserve"> hour journey each way. This obviously depends on the training required and whether technology is suitable.</w:t>
      </w:r>
    </w:p>
    <w:p w14:paraId="18FEF582" w14:textId="77777777" w:rsidR="00623EA6" w:rsidRPr="00790E76" w:rsidRDefault="00623EA6" w:rsidP="00623EA6">
      <w:pPr>
        <w:rPr>
          <w:rFonts w:ascii="Arial" w:hAnsi="Arial" w:cs="Arial"/>
          <w:sz w:val="20"/>
        </w:rPr>
      </w:pPr>
      <w:r w:rsidRPr="00790E76">
        <w:rPr>
          <w:rFonts w:ascii="Arial" w:hAnsi="Arial" w:cs="Arial"/>
          <w:sz w:val="20"/>
        </w:rPr>
        <w:t>All costs will be included in the cost provided as part of the direct award or further competition.</w:t>
      </w:r>
    </w:p>
    <w:p w14:paraId="081D2CDC" w14:textId="77777777" w:rsidR="00623EA6" w:rsidRPr="00790E76" w:rsidRDefault="00623EA6" w:rsidP="00623EA6">
      <w:pPr>
        <w:rPr>
          <w:rFonts w:ascii="Arial" w:hAnsi="Arial" w:cs="Arial"/>
          <w:b/>
          <w:sz w:val="20"/>
        </w:rPr>
      </w:pPr>
      <w:r>
        <w:rPr>
          <w:rFonts w:ascii="Arial" w:hAnsi="Arial" w:cs="Arial"/>
          <w:b/>
          <w:sz w:val="20"/>
        </w:rPr>
        <w:t xml:space="preserve">3.1.3.9 </w:t>
      </w:r>
      <w:r w:rsidRPr="00790E76">
        <w:rPr>
          <w:rFonts w:ascii="Arial" w:hAnsi="Arial" w:cs="Arial"/>
          <w:b/>
          <w:sz w:val="20"/>
        </w:rPr>
        <w:t>Course content and modules</w:t>
      </w:r>
    </w:p>
    <w:p w14:paraId="624EA2FA" w14:textId="77777777" w:rsidR="00623EA6" w:rsidRPr="00790E76" w:rsidRDefault="00623EA6" w:rsidP="00623EA6">
      <w:pPr>
        <w:rPr>
          <w:rFonts w:ascii="Arial" w:hAnsi="Arial" w:cs="Arial"/>
          <w:sz w:val="20"/>
        </w:rPr>
      </w:pPr>
      <w:r w:rsidRPr="00790E76">
        <w:rPr>
          <w:rFonts w:ascii="Arial" w:hAnsi="Arial" w:cs="Arial"/>
          <w:sz w:val="20"/>
        </w:rPr>
        <w:t>Providers will be required to provide all course content and module information to the contracting authority at a suitable period prior to the start of apprenticeship.</w:t>
      </w:r>
    </w:p>
    <w:p w14:paraId="7DCF2D5A" w14:textId="77777777" w:rsidR="00623EA6" w:rsidRPr="00790E76" w:rsidRDefault="00623EA6" w:rsidP="00623EA6">
      <w:pPr>
        <w:rPr>
          <w:rFonts w:ascii="Arial" w:hAnsi="Arial" w:cs="Arial"/>
          <w:sz w:val="20"/>
        </w:rPr>
      </w:pPr>
      <w:r w:rsidRPr="00790E76">
        <w:rPr>
          <w:rFonts w:ascii="Arial" w:hAnsi="Arial" w:cs="Arial"/>
          <w:sz w:val="20"/>
        </w:rPr>
        <w:t>All course content and modules will be approved by the contracting authority.</w:t>
      </w:r>
    </w:p>
    <w:p w14:paraId="100BE26A" w14:textId="77777777" w:rsidR="00623EA6" w:rsidRPr="00790E76" w:rsidRDefault="00623EA6" w:rsidP="00623EA6">
      <w:pPr>
        <w:rPr>
          <w:rFonts w:ascii="Arial" w:hAnsi="Arial" w:cs="Arial"/>
          <w:sz w:val="20"/>
        </w:rPr>
      </w:pPr>
      <w:r w:rsidRPr="00790E76">
        <w:rPr>
          <w:rFonts w:ascii="Arial" w:hAnsi="Arial" w:cs="Arial"/>
          <w:sz w:val="20"/>
        </w:rPr>
        <w:t xml:space="preserve">The content and modules should meet the requirements of the relevant standard and aim to deliver a </w:t>
      </w:r>
      <w:proofErr w:type="gramStart"/>
      <w:r w:rsidRPr="00790E76">
        <w:rPr>
          <w:rFonts w:ascii="Arial" w:hAnsi="Arial" w:cs="Arial"/>
          <w:sz w:val="20"/>
        </w:rPr>
        <w:t>high quality</w:t>
      </w:r>
      <w:proofErr w:type="gramEnd"/>
      <w:r w:rsidRPr="00790E76">
        <w:rPr>
          <w:rFonts w:ascii="Arial" w:hAnsi="Arial" w:cs="Arial"/>
          <w:sz w:val="20"/>
        </w:rPr>
        <w:t xml:space="preserve"> apprenticeship programme.</w:t>
      </w:r>
    </w:p>
    <w:p w14:paraId="32F9B4C8" w14:textId="77777777" w:rsidR="00623EA6" w:rsidRPr="00790E76" w:rsidRDefault="00623EA6" w:rsidP="00623EA6">
      <w:pPr>
        <w:rPr>
          <w:rFonts w:ascii="Arial" w:hAnsi="Arial" w:cs="Arial"/>
          <w:b/>
          <w:sz w:val="20"/>
        </w:rPr>
      </w:pPr>
      <w:r>
        <w:rPr>
          <w:rFonts w:ascii="Arial" w:hAnsi="Arial" w:cs="Arial"/>
          <w:b/>
          <w:sz w:val="20"/>
        </w:rPr>
        <w:t xml:space="preserve">3.1.3.10 </w:t>
      </w:r>
      <w:r w:rsidRPr="00790E76">
        <w:rPr>
          <w:rFonts w:ascii="Arial" w:hAnsi="Arial" w:cs="Arial"/>
          <w:b/>
          <w:sz w:val="20"/>
        </w:rPr>
        <w:t xml:space="preserve">Qualifications and trainer experience </w:t>
      </w:r>
    </w:p>
    <w:p w14:paraId="30991FF1" w14:textId="77777777" w:rsidR="00623EA6" w:rsidRPr="00790E76" w:rsidRDefault="00623EA6" w:rsidP="00623EA6">
      <w:pPr>
        <w:rPr>
          <w:rFonts w:ascii="Arial" w:hAnsi="Arial" w:cs="Arial"/>
          <w:sz w:val="20"/>
        </w:rPr>
      </w:pPr>
      <w:r w:rsidRPr="00790E76">
        <w:rPr>
          <w:rFonts w:ascii="Arial" w:hAnsi="Arial" w:cs="Arial"/>
          <w:sz w:val="20"/>
        </w:rPr>
        <w:t xml:space="preserve">All tutors must have the relevant experience for the standard they will deliver, different tutors may deliver different aspects of the </w:t>
      </w:r>
      <w:proofErr w:type="gramStart"/>
      <w:r w:rsidRPr="00790E76">
        <w:rPr>
          <w:rFonts w:ascii="Arial" w:hAnsi="Arial" w:cs="Arial"/>
          <w:sz w:val="20"/>
        </w:rPr>
        <w:t>standard</w:t>
      </w:r>
      <w:proofErr w:type="gramEnd"/>
      <w:r w:rsidRPr="00790E76">
        <w:rPr>
          <w:rFonts w:ascii="Arial" w:hAnsi="Arial" w:cs="Arial"/>
          <w:sz w:val="20"/>
        </w:rPr>
        <w:t xml:space="preserve"> but the tutor should have the relevant experience of the module or aspect of the training.</w:t>
      </w:r>
    </w:p>
    <w:p w14:paraId="7D6B3EBB" w14:textId="77777777" w:rsidR="00623EA6" w:rsidRPr="00790E76" w:rsidRDefault="00623EA6" w:rsidP="00623EA6">
      <w:pPr>
        <w:rPr>
          <w:rFonts w:ascii="Arial" w:hAnsi="Arial" w:cs="Arial"/>
          <w:sz w:val="20"/>
        </w:rPr>
      </w:pPr>
      <w:r w:rsidRPr="00790E76">
        <w:rPr>
          <w:rFonts w:ascii="Arial" w:hAnsi="Arial" w:cs="Arial"/>
          <w:sz w:val="20"/>
        </w:rPr>
        <w:t>The level of experience for tutors must be in-line with the level of apprenticeship that is to be delivered. They must have an operational competence in the standard they deliver.</w:t>
      </w:r>
    </w:p>
    <w:p w14:paraId="16529880" w14:textId="77777777" w:rsidR="00623EA6" w:rsidRPr="00790E76" w:rsidRDefault="00623EA6" w:rsidP="00623EA6">
      <w:pPr>
        <w:rPr>
          <w:rFonts w:ascii="Arial" w:hAnsi="Arial" w:cs="Arial"/>
          <w:sz w:val="20"/>
        </w:rPr>
      </w:pPr>
      <w:r w:rsidRPr="00790E76">
        <w:rPr>
          <w:rFonts w:ascii="Arial" w:hAnsi="Arial" w:cs="Arial"/>
          <w:sz w:val="20"/>
        </w:rPr>
        <w:t>All tutors will be approved by the contracting authority, as a minimum the contracting authority will decide if they need to approve every tutor.</w:t>
      </w:r>
    </w:p>
    <w:p w14:paraId="79B1370B" w14:textId="77777777" w:rsidR="00623EA6" w:rsidRPr="00790E76" w:rsidRDefault="00623EA6" w:rsidP="00623EA6">
      <w:pPr>
        <w:rPr>
          <w:rFonts w:ascii="Arial" w:hAnsi="Arial" w:cs="Arial"/>
          <w:sz w:val="20"/>
        </w:rPr>
      </w:pPr>
      <w:r w:rsidRPr="00790E76">
        <w:rPr>
          <w:rFonts w:ascii="Arial" w:hAnsi="Arial" w:cs="Arial"/>
          <w:sz w:val="20"/>
        </w:rPr>
        <w:t>All tutors are required to have a line manager where concerns or comments can be raised. Providers are required to make contracting authorities aware of the process of escalation prior to an apprenticeship.</w:t>
      </w:r>
    </w:p>
    <w:p w14:paraId="1E99AB51" w14:textId="77777777" w:rsidR="00623EA6" w:rsidRPr="00790E76" w:rsidRDefault="00623EA6" w:rsidP="00623EA6">
      <w:pPr>
        <w:rPr>
          <w:rFonts w:ascii="Arial" w:hAnsi="Arial" w:cs="Arial"/>
          <w:sz w:val="20"/>
        </w:rPr>
      </w:pPr>
      <w:r w:rsidRPr="00790E76">
        <w:rPr>
          <w:rFonts w:ascii="Arial" w:hAnsi="Arial" w:cs="Arial"/>
          <w:sz w:val="20"/>
        </w:rPr>
        <w:t>Where relevant providers are expected to carry out DBS checks.</w:t>
      </w:r>
    </w:p>
    <w:p w14:paraId="084E01E5" w14:textId="77777777" w:rsidR="00623EA6" w:rsidRPr="00790E76" w:rsidRDefault="00623EA6" w:rsidP="00623EA6">
      <w:pPr>
        <w:rPr>
          <w:rFonts w:ascii="Arial" w:hAnsi="Arial" w:cs="Arial"/>
          <w:b/>
          <w:sz w:val="20"/>
        </w:rPr>
      </w:pPr>
      <w:r>
        <w:rPr>
          <w:rFonts w:ascii="Arial" w:hAnsi="Arial" w:cs="Arial"/>
          <w:b/>
          <w:sz w:val="20"/>
        </w:rPr>
        <w:t xml:space="preserve">3.1.3.11 </w:t>
      </w:r>
      <w:r w:rsidRPr="00790E76">
        <w:rPr>
          <w:rFonts w:ascii="Arial" w:hAnsi="Arial" w:cs="Arial"/>
          <w:b/>
          <w:sz w:val="20"/>
        </w:rPr>
        <w:t xml:space="preserve">Student Support </w:t>
      </w:r>
    </w:p>
    <w:p w14:paraId="33AB5BE6" w14:textId="77777777" w:rsidR="00623EA6" w:rsidRPr="00790E76" w:rsidRDefault="00623EA6" w:rsidP="00623EA6">
      <w:pPr>
        <w:rPr>
          <w:rFonts w:ascii="Arial" w:hAnsi="Arial" w:cs="Arial"/>
          <w:sz w:val="20"/>
        </w:rPr>
      </w:pPr>
      <w:r w:rsidRPr="00790E76">
        <w:rPr>
          <w:rFonts w:ascii="Arial" w:hAnsi="Arial" w:cs="Arial"/>
          <w:sz w:val="20"/>
        </w:rPr>
        <w:t>Providers will be required to support the apprentice with the relevant documentation for the standard.</w:t>
      </w:r>
    </w:p>
    <w:p w14:paraId="4FF158C0" w14:textId="77777777" w:rsidR="00623EA6" w:rsidRPr="00790E76" w:rsidRDefault="00623EA6" w:rsidP="00623EA6">
      <w:pPr>
        <w:rPr>
          <w:rFonts w:ascii="Arial" w:hAnsi="Arial" w:cs="Arial"/>
          <w:sz w:val="20"/>
        </w:rPr>
      </w:pPr>
      <w:r w:rsidRPr="00790E76">
        <w:rPr>
          <w:rFonts w:ascii="Arial" w:hAnsi="Arial" w:cs="Arial"/>
          <w:sz w:val="20"/>
        </w:rPr>
        <w:t>Generic apprentice support must be available through all apprenticeship providers, this includes general welfare and support to understand the accountability on the apprentice to complete the standard. The contracting authority will agree a process with the provider during the contract award stage.</w:t>
      </w:r>
    </w:p>
    <w:p w14:paraId="78E6A18D" w14:textId="77777777" w:rsidR="00623EA6" w:rsidRPr="00790E76" w:rsidRDefault="00623EA6" w:rsidP="00623EA6">
      <w:pPr>
        <w:rPr>
          <w:rFonts w:ascii="Arial" w:hAnsi="Arial" w:cs="Arial"/>
          <w:sz w:val="20"/>
        </w:rPr>
      </w:pPr>
      <w:r w:rsidRPr="00790E76">
        <w:rPr>
          <w:rFonts w:ascii="Arial" w:hAnsi="Arial" w:cs="Arial"/>
          <w:sz w:val="20"/>
        </w:rPr>
        <w:t xml:space="preserve">Providers should have various methods of communication options for apprentices to discuss elements of their apprenticeship. </w:t>
      </w:r>
    </w:p>
    <w:p w14:paraId="42D09C54" w14:textId="77777777" w:rsidR="00623EA6" w:rsidRPr="00790E76" w:rsidRDefault="00623EA6" w:rsidP="00623EA6">
      <w:pPr>
        <w:rPr>
          <w:rFonts w:ascii="Arial" w:hAnsi="Arial" w:cs="Arial"/>
          <w:sz w:val="20"/>
        </w:rPr>
      </w:pPr>
      <w:r w:rsidRPr="00790E76">
        <w:rPr>
          <w:rFonts w:ascii="Arial" w:hAnsi="Arial" w:cs="Arial"/>
          <w:sz w:val="20"/>
        </w:rPr>
        <w:t>Providers should have various methods of communication options to discuss reviewing the progress of their apprenticeship.</w:t>
      </w:r>
    </w:p>
    <w:p w14:paraId="580A10F7" w14:textId="77777777" w:rsidR="00623EA6" w:rsidRPr="00790E76" w:rsidRDefault="00623EA6" w:rsidP="00623EA6">
      <w:pPr>
        <w:rPr>
          <w:rFonts w:ascii="Arial" w:hAnsi="Arial" w:cs="Arial"/>
          <w:sz w:val="20"/>
        </w:rPr>
      </w:pPr>
      <w:r w:rsidRPr="00790E76">
        <w:rPr>
          <w:rFonts w:ascii="Arial" w:hAnsi="Arial" w:cs="Arial"/>
          <w:sz w:val="20"/>
        </w:rPr>
        <w:t xml:space="preserve">The provider should continuously provide feedback to the apprentice throughout the duration of the apprenticeship, </w:t>
      </w:r>
      <w:proofErr w:type="gramStart"/>
      <w:r w:rsidRPr="00790E76">
        <w:rPr>
          <w:rFonts w:ascii="Arial" w:hAnsi="Arial" w:cs="Arial"/>
          <w:sz w:val="20"/>
        </w:rPr>
        <w:t>on a monthly basis</w:t>
      </w:r>
      <w:proofErr w:type="gramEnd"/>
      <w:r w:rsidRPr="00790E76">
        <w:rPr>
          <w:rFonts w:ascii="Arial" w:hAnsi="Arial" w:cs="Arial"/>
          <w:sz w:val="20"/>
        </w:rPr>
        <w:t xml:space="preserve"> as a minimum.</w:t>
      </w:r>
    </w:p>
    <w:p w14:paraId="1539B464" w14:textId="77777777" w:rsidR="00623EA6" w:rsidRPr="00790E76" w:rsidRDefault="00623EA6" w:rsidP="00623EA6">
      <w:pPr>
        <w:rPr>
          <w:rFonts w:ascii="Arial" w:hAnsi="Arial" w:cs="Arial"/>
          <w:sz w:val="20"/>
        </w:rPr>
      </w:pPr>
      <w:r w:rsidRPr="00790E76">
        <w:rPr>
          <w:rFonts w:ascii="Arial" w:hAnsi="Arial" w:cs="Arial"/>
          <w:sz w:val="20"/>
        </w:rPr>
        <w:t>Providers may be required to support apprentice’s that may require additional intensive coaching and monitoring to ensure they successfully complete the apprenticeship.</w:t>
      </w:r>
    </w:p>
    <w:p w14:paraId="61CA1FF1" w14:textId="77777777" w:rsidR="00623EA6" w:rsidRPr="00790E76" w:rsidRDefault="00623EA6" w:rsidP="00623EA6">
      <w:pPr>
        <w:rPr>
          <w:rFonts w:ascii="Arial" w:hAnsi="Arial" w:cs="Arial"/>
          <w:sz w:val="20"/>
        </w:rPr>
      </w:pPr>
      <w:r w:rsidRPr="00790E76">
        <w:rPr>
          <w:rFonts w:ascii="Arial" w:hAnsi="Arial" w:cs="Arial"/>
          <w:sz w:val="20"/>
        </w:rPr>
        <w:lastRenderedPageBreak/>
        <w:t>The provider will support the apprentice to support any relevant re-sit’s through apprenticeships and/or associated training.</w:t>
      </w:r>
    </w:p>
    <w:p w14:paraId="2238428F" w14:textId="77777777" w:rsidR="00623EA6" w:rsidRPr="00790E76" w:rsidRDefault="00623EA6" w:rsidP="00623EA6">
      <w:pPr>
        <w:rPr>
          <w:rFonts w:ascii="Arial" w:hAnsi="Arial" w:cs="Arial"/>
          <w:sz w:val="20"/>
        </w:rPr>
      </w:pPr>
      <w:r w:rsidRPr="00790E76">
        <w:rPr>
          <w:rFonts w:ascii="Arial" w:hAnsi="Arial" w:cs="Arial"/>
          <w:sz w:val="20"/>
        </w:rPr>
        <w:t>The contracting authority and the provider will work together to ensure that all apprentices reach a basic level of English and Maths at level 1 and if possible level 2. Providers should show the development of the functional skills throughout the duration of the apprenticeship.</w:t>
      </w:r>
    </w:p>
    <w:p w14:paraId="635E31E7" w14:textId="77777777" w:rsidR="00623EA6" w:rsidRPr="00790E76" w:rsidRDefault="00623EA6" w:rsidP="00623EA6">
      <w:pPr>
        <w:rPr>
          <w:rFonts w:ascii="Arial" w:hAnsi="Arial" w:cs="Arial"/>
          <w:sz w:val="20"/>
        </w:rPr>
      </w:pPr>
      <w:r w:rsidRPr="00790E76">
        <w:rPr>
          <w:rFonts w:ascii="Arial" w:hAnsi="Arial" w:cs="Arial"/>
          <w:sz w:val="20"/>
        </w:rPr>
        <w:t xml:space="preserve">Apprentice’s might have the opportunity to remain with the contracting authority on completion of their apprenticeship, where </w:t>
      </w:r>
      <w:proofErr w:type="gramStart"/>
      <w:r w:rsidRPr="00790E76">
        <w:rPr>
          <w:rFonts w:ascii="Arial" w:hAnsi="Arial" w:cs="Arial"/>
          <w:sz w:val="20"/>
        </w:rPr>
        <w:t>apprentice’s</w:t>
      </w:r>
      <w:proofErr w:type="gramEnd"/>
      <w:r w:rsidRPr="00790E76">
        <w:rPr>
          <w:rFonts w:ascii="Arial" w:hAnsi="Arial" w:cs="Arial"/>
          <w:sz w:val="20"/>
        </w:rPr>
        <w:t xml:space="preserve"> don’t have the opportunity then providers will work with the contracting authority to support the apprentice to seek alternative opportunities.</w:t>
      </w:r>
    </w:p>
    <w:p w14:paraId="2FAD4F79" w14:textId="77777777" w:rsidR="00623EA6" w:rsidRPr="00790E76" w:rsidRDefault="00623EA6" w:rsidP="00623EA6">
      <w:pPr>
        <w:rPr>
          <w:rFonts w:ascii="Arial" w:hAnsi="Arial" w:cs="Arial"/>
          <w:sz w:val="20"/>
        </w:rPr>
      </w:pPr>
      <w:r>
        <w:rPr>
          <w:rFonts w:ascii="Arial" w:hAnsi="Arial" w:cs="Arial"/>
          <w:b/>
          <w:sz w:val="20"/>
        </w:rPr>
        <w:t xml:space="preserve">3.1.3.12 </w:t>
      </w:r>
      <w:r w:rsidRPr="00790E76">
        <w:rPr>
          <w:rFonts w:ascii="Arial" w:hAnsi="Arial" w:cs="Arial"/>
          <w:b/>
          <w:sz w:val="20"/>
        </w:rPr>
        <w:t>Training Resources</w:t>
      </w:r>
      <w:r w:rsidRPr="00790E76">
        <w:rPr>
          <w:rFonts w:ascii="Arial" w:hAnsi="Arial" w:cs="Arial"/>
          <w:sz w:val="20"/>
        </w:rPr>
        <w:t xml:space="preserve"> </w:t>
      </w:r>
    </w:p>
    <w:p w14:paraId="26CEA5A8" w14:textId="77777777" w:rsidR="00623EA6" w:rsidRPr="00790E76" w:rsidRDefault="00623EA6" w:rsidP="00623EA6">
      <w:pPr>
        <w:rPr>
          <w:rFonts w:ascii="Arial" w:hAnsi="Arial" w:cs="Arial"/>
          <w:sz w:val="20"/>
        </w:rPr>
      </w:pPr>
      <w:r w:rsidRPr="00790E76">
        <w:rPr>
          <w:rFonts w:ascii="Arial" w:hAnsi="Arial" w:cs="Arial"/>
          <w:sz w:val="20"/>
        </w:rPr>
        <w:t>The provider will provide all relevant learning materials to allow the apprentice to complete the apprenticeship. Learning materials can be re-used for the same contracting authority and recycled on the completion of the apprenticeship.</w:t>
      </w:r>
    </w:p>
    <w:p w14:paraId="60B5E98F" w14:textId="77777777" w:rsidR="00623EA6" w:rsidRPr="00790E76" w:rsidRDefault="00623EA6" w:rsidP="00623EA6">
      <w:pPr>
        <w:rPr>
          <w:rFonts w:ascii="Arial" w:hAnsi="Arial" w:cs="Arial"/>
          <w:sz w:val="20"/>
        </w:rPr>
      </w:pPr>
      <w:r w:rsidRPr="00790E76">
        <w:rPr>
          <w:rFonts w:ascii="Arial" w:hAnsi="Arial" w:cs="Arial"/>
          <w:sz w:val="20"/>
        </w:rPr>
        <w:t>All training materials need to be suitable for the individuals apprentice.</w:t>
      </w:r>
    </w:p>
    <w:p w14:paraId="3DCDF063" w14:textId="77777777" w:rsidR="00623EA6" w:rsidRDefault="00623EA6" w:rsidP="00623EA6">
      <w:pPr>
        <w:rPr>
          <w:rFonts w:ascii="Arial" w:hAnsi="Arial" w:cs="Arial"/>
          <w:sz w:val="20"/>
        </w:rPr>
      </w:pPr>
      <w:r w:rsidRPr="00790E76">
        <w:rPr>
          <w:rFonts w:ascii="Arial" w:hAnsi="Arial" w:cs="Arial"/>
          <w:sz w:val="20"/>
        </w:rPr>
        <w:t xml:space="preserve">Providers are required to provide online learning material and resources where relevant. </w:t>
      </w:r>
    </w:p>
    <w:p w14:paraId="208BCCD9" w14:textId="77777777" w:rsidR="00623EA6" w:rsidRPr="00790E76" w:rsidRDefault="00623EA6" w:rsidP="00623EA6">
      <w:pPr>
        <w:rPr>
          <w:rFonts w:ascii="Arial" w:hAnsi="Arial" w:cs="Arial"/>
          <w:sz w:val="20"/>
        </w:rPr>
      </w:pPr>
      <w:r w:rsidRPr="00790E76">
        <w:rPr>
          <w:rFonts w:ascii="Arial" w:hAnsi="Arial" w:cs="Arial"/>
          <w:sz w:val="20"/>
        </w:rPr>
        <w:t>Contracting authorities will agree where this is relevant with the provider upon contract award.</w:t>
      </w:r>
    </w:p>
    <w:p w14:paraId="2E3E743B" w14:textId="77777777" w:rsidR="00623EA6" w:rsidRPr="00790E76" w:rsidRDefault="00623EA6" w:rsidP="00623EA6">
      <w:pPr>
        <w:rPr>
          <w:rFonts w:ascii="Arial" w:hAnsi="Arial" w:cs="Arial"/>
          <w:b/>
          <w:sz w:val="20"/>
        </w:rPr>
      </w:pPr>
      <w:r>
        <w:rPr>
          <w:rFonts w:ascii="Arial" w:hAnsi="Arial" w:cs="Arial"/>
          <w:b/>
          <w:sz w:val="20"/>
        </w:rPr>
        <w:t xml:space="preserve">3.1.3.13 </w:t>
      </w:r>
      <w:r w:rsidRPr="00790E76">
        <w:rPr>
          <w:rFonts w:ascii="Arial" w:hAnsi="Arial" w:cs="Arial"/>
          <w:b/>
          <w:sz w:val="20"/>
        </w:rPr>
        <w:t>Support systems</w:t>
      </w:r>
    </w:p>
    <w:p w14:paraId="2CFDB548" w14:textId="77777777" w:rsidR="00623EA6" w:rsidRPr="00790E76" w:rsidRDefault="00623EA6" w:rsidP="00623EA6">
      <w:pPr>
        <w:rPr>
          <w:rFonts w:ascii="Arial" w:hAnsi="Arial" w:cs="Arial"/>
          <w:sz w:val="20"/>
        </w:rPr>
      </w:pPr>
      <w:r w:rsidRPr="00790E76">
        <w:rPr>
          <w:rFonts w:ascii="Arial" w:hAnsi="Arial" w:cs="Arial"/>
          <w:sz w:val="20"/>
        </w:rPr>
        <w:t xml:space="preserve">Learning portals should be available to support the delivery of the apprenticeship, the learning portal should provide training guidance, module and content information etc. This includes the over-arching learning management system that providers will be required to have in place to manage the delivery of training and enable proof of learning to </w:t>
      </w:r>
      <w:proofErr w:type="gramStart"/>
      <w:r w:rsidRPr="00790E76">
        <w:rPr>
          <w:rFonts w:ascii="Arial" w:hAnsi="Arial" w:cs="Arial"/>
          <w:sz w:val="20"/>
        </w:rPr>
        <w:t>contracting</w:t>
      </w:r>
      <w:proofErr w:type="gramEnd"/>
      <w:r w:rsidRPr="00790E76">
        <w:rPr>
          <w:rFonts w:ascii="Arial" w:hAnsi="Arial" w:cs="Arial"/>
          <w:sz w:val="20"/>
        </w:rPr>
        <w:t xml:space="preserve"> authority, YPO and ESFA.</w:t>
      </w:r>
    </w:p>
    <w:p w14:paraId="1C204754" w14:textId="77777777" w:rsidR="00623EA6" w:rsidRPr="00790E76" w:rsidRDefault="00623EA6" w:rsidP="00623EA6">
      <w:pPr>
        <w:rPr>
          <w:rFonts w:ascii="Arial" w:hAnsi="Arial" w:cs="Arial"/>
          <w:sz w:val="20"/>
        </w:rPr>
      </w:pPr>
      <w:r w:rsidRPr="00790E76">
        <w:rPr>
          <w:rFonts w:ascii="Arial" w:hAnsi="Arial" w:cs="Arial"/>
          <w:sz w:val="20"/>
        </w:rPr>
        <w:t xml:space="preserve">Apprentices should have a personal workspace to be able to manage their apprenticeship programme. </w:t>
      </w:r>
    </w:p>
    <w:p w14:paraId="1D5D0F86" w14:textId="77777777" w:rsidR="00623EA6" w:rsidRPr="00790E76" w:rsidRDefault="00623EA6" w:rsidP="00623EA6">
      <w:pPr>
        <w:rPr>
          <w:rFonts w:ascii="Arial" w:hAnsi="Arial" w:cs="Arial"/>
          <w:sz w:val="20"/>
        </w:rPr>
      </w:pPr>
      <w:r w:rsidRPr="00790E76">
        <w:rPr>
          <w:rFonts w:ascii="Arial" w:hAnsi="Arial" w:cs="Arial"/>
          <w:sz w:val="20"/>
        </w:rPr>
        <w:t>Systems should be able to provide contracting authorities with reporting information to support the development of the apprentices.</w:t>
      </w:r>
    </w:p>
    <w:p w14:paraId="16294F64" w14:textId="77777777" w:rsidR="00623EA6" w:rsidRPr="00790E76" w:rsidRDefault="00623EA6" w:rsidP="00623EA6">
      <w:pPr>
        <w:rPr>
          <w:rFonts w:ascii="Arial" w:hAnsi="Arial" w:cs="Arial"/>
          <w:sz w:val="20"/>
        </w:rPr>
      </w:pPr>
      <w:r w:rsidRPr="00790E76">
        <w:rPr>
          <w:rFonts w:ascii="Arial" w:hAnsi="Arial" w:cs="Arial"/>
          <w:sz w:val="20"/>
        </w:rPr>
        <w:t>Providers will work in-line with all relevant GDPR regulations throughout the duration of the framework agreement and subsequent call-off’s.</w:t>
      </w:r>
    </w:p>
    <w:p w14:paraId="49D75C49" w14:textId="77777777" w:rsidR="00623EA6" w:rsidRPr="00790E76" w:rsidRDefault="00623EA6" w:rsidP="00623EA6">
      <w:pPr>
        <w:rPr>
          <w:rFonts w:ascii="Arial" w:hAnsi="Arial" w:cs="Arial"/>
          <w:b/>
          <w:sz w:val="20"/>
        </w:rPr>
      </w:pPr>
      <w:r>
        <w:rPr>
          <w:rFonts w:ascii="Arial" w:hAnsi="Arial" w:cs="Arial"/>
          <w:b/>
          <w:sz w:val="20"/>
        </w:rPr>
        <w:t xml:space="preserve">3.1.3.14 </w:t>
      </w:r>
      <w:r w:rsidRPr="00790E76">
        <w:rPr>
          <w:rFonts w:ascii="Arial" w:hAnsi="Arial" w:cs="Arial"/>
          <w:b/>
          <w:sz w:val="20"/>
        </w:rPr>
        <w:t>Learner satisfaction</w:t>
      </w:r>
    </w:p>
    <w:p w14:paraId="65FC35C2" w14:textId="77777777" w:rsidR="00623EA6" w:rsidRDefault="00623EA6" w:rsidP="00623EA6">
      <w:pPr>
        <w:rPr>
          <w:rFonts w:ascii="Arial" w:hAnsi="Arial" w:cs="Arial"/>
          <w:sz w:val="20"/>
        </w:rPr>
      </w:pPr>
      <w:r w:rsidRPr="00790E76">
        <w:rPr>
          <w:rFonts w:ascii="Arial" w:hAnsi="Arial" w:cs="Arial"/>
          <w:sz w:val="20"/>
        </w:rPr>
        <w:t xml:space="preserve">The provider will work with the contracting authority to report and understand learner satisfaction. </w:t>
      </w:r>
    </w:p>
    <w:p w14:paraId="17A73A22" w14:textId="77777777" w:rsidR="00623EA6" w:rsidRPr="00790E76" w:rsidRDefault="00623EA6" w:rsidP="00623EA6">
      <w:pPr>
        <w:rPr>
          <w:rFonts w:ascii="Arial" w:hAnsi="Arial" w:cs="Arial"/>
          <w:sz w:val="20"/>
        </w:rPr>
      </w:pPr>
      <w:r w:rsidRPr="00790E76">
        <w:rPr>
          <w:rFonts w:ascii="Arial" w:hAnsi="Arial" w:cs="Arial"/>
          <w:sz w:val="20"/>
        </w:rPr>
        <w:t xml:space="preserve">The contracting authority will require a feedback report on a </w:t>
      </w:r>
      <w:proofErr w:type="gramStart"/>
      <w:r w:rsidRPr="00790E76">
        <w:rPr>
          <w:rFonts w:ascii="Arial" w:hAnsi="Arial" w:cs="Arial"/>
          <w:sz w:val="20"/>
        </w:rPr>
        <w:t>6 monthly</w:t>
      </w:r>
      <w:proofErr w:type="gramEnd"/>
      <w:r w:rsidRPr="00790E76">
        <w:rPr>
          <w:rFonts w:ascii="Arial" w:hAnsi="Arial" w:cs="Arial"/>
          <w:sz w:val="20"/>
        </w:rPr>
        <w:t xml:space="preserve"> basis as a minimum from providers, a contracting authority can agree or alter the frequency depending on their requirements.</w:t>
      </w:r>
    </w:p>
    <w:p w14:paraId="056DD7FD" w14:textId="77777777" w:rsidR="00623EA6" w:rsidRPr="00790E76" w:rsidRDefault="00623EA6" w:rsidP="00623EA6">
      <w:pPr>
        <w:rPr>
          <w:rFonts w:ascii="Arial" w:hAnsi="Arial" w:cs="Arial"/>
          <w:b/>
          <w:sz w:val="20"/>
        </w:rPr>
      </w:pPr>
      <w:r>
        <w:rPr>
          <w:rFonts w:ascii="Arial" w:hAnsi="Arial" w:cs="Arial"/>
          <w:b/>
          <w:sz w:val="20"/>
        </w:rPr>
        <w:t xml:space="preserve">3.1.3.15 </w:t>
      </w:r>
      <w:r w:rsidRPr="00790E76">
        <w:rPr>
          <w:rFonts w:ascii="Arial" w:hAnsi="Arial" w:cs="Arial"/>
          <w:b/>
          <w:sz w:val="20"/>
        </w:rPr>
        <w:t>Contingency plans for training</w:t>
      </w:r>
    </w:p>
    <w:p w14:paraId="6203A9C6" w14:textId="77777777" w:rsidR="00623EA6" w:rsidRPr="00790E76" w:rsidRDefault="00623EA6" w:rsidP="00623EA6">
      <w:pPr>
        <w:rPr>
          <w:rFonts w:ascii="Arial" w:hAnsi="Arial" w:cs="Arial"/>
          <w:sz w:val="20"/>
        </w:rPr>
      </w:pPr>
      <w:r w:rsidRPr="00790E76">
        <w:rPr>
          <w:rFonts w:ascii="Arial" w:hAnsi="Arial" w:cs="Arial"/>
          <w:sz w:val="20"/>
        </w:rPr>
        <w:t>Providers should have contingency plans in place should there be an issue with a tutor, delivery location etc.</w:t>
      </w:r>
    </w:p>
    <w:p w14:paraId="4194F8DB" w14:textId="77777777" w:rsidR="00623EA6" w:rsidRDefault="00623EA6" w:rsidP="00623EA6">
      <w:pPr>
        <w:rPr>
          <w:rFonts w:ascii="Arial" w:hAnsi="Arial" w:cs="Arial"/>
          <w:sz w:val="20"/>
        </w:rPr>
      </w:pPr>
      <w:r w:rsidRPr="00790E76">
        <w:rPr>
          <w:rFonts w:ascii="Arial" w:hAnsi="Arial" w:cs="Arial"/>
          <w:sz w:val="20"/>
        </w:rPr>
        <w:t xml:space="preserve">All apprentices must have a tutor to manage their apprenticeship for the duration of the programme. If a tutor leaves the </w:t>
      </w:r>
      <w:proofErr w:type="gramStart"/>
      <w:r w:rsidRPr="00790E76">
        <w:rPr>
          <w:rFonts w:ascii="Arial" w:hAnsi="Arial" w:cs="Arial"/>
          <w:sz w:val="20"/>
        </w:rPr>
        <w:t>organisation</w:t>
      </w:r>
      <w:proofErr w:type="gramEnd"/>
      <w:r w:rsidRPr="00790E76">
        <w:rPr>
          <w:rFonts w:ascii="Arial" w:hAnsi="Arial" w:cs="Arial"/>
          <w:sz w:val="20"/>
        </w:rPr>
        <w:t xml:space="preserve"> then a replacement must be available within 24hours.</w:t>
      </w:r>
    </w:p>
    <w:p w14:paraId="0B1BC0EE" w14:textId="77777777" w:rsidR="00623EA6" w:rsidRPr="00790E76" w:rsidRDefault="00623EA6" w:rsidP="00623EA6">
      <w:pPr>
        <w:rPr>
          <w:rFonts w:ascii="Arial" w:hAnsi="Arial" w:cs="Arial"/>
          <w:sz w:val="20"/>
        </w:rPr>
      </w:pPr>
      <w:r w:rsidRPr="00790E76">
        <w:rPr>
          <w:rFonts w:ascii="Arial" w:hAnsi="Arial" w:cs="Arial"/>
          <w:sz w:val="20"/>
        </w:rPr>
        <w:t xml:space="preserve">If a tutor is taken </w:t>
      </w:r>
      <w:proofErr w:type="gramStart"/>
      <w:r w:rsidRPr="00790E76">
        <w:rPr>
          <w:rFonts w:ascii="Arial" w:hAnsi="Arial" w:cs="Arial"/>
          <w:sz w:val="20"/>
        </w:rPr>
        <w:t>ill</w:t>
      </w:r>
      <w:proofErr w:type="gramEnd"/>
      <w:r w:rsidRPr="00790E76">
        <w:rPr>
          <w:rFonts w:ascii="Arial" w:hAnsi="Arial" w:cs="Arial"/>
          <w:sz w:val="20"/>
        </w:rPr>
        <w:t xml:space="preserve"> then the </w:t>
      </w:r>
      <w:proofErr w:type="spellStart"/>
      <w:r w:rsidRPr="00790E76">
        <w:rPr>
          <w:rFonts w:ascii="Arial" w:hAnsi="Arial" w:cs="Arial"/>
          <w:sz w:val="20"/>
        </w:rPr>
        <w:t>approiate</w:t>
      </w:r>
      <w:proofErr w:type="spellEnd"/>
      <w:r w:rsidRPr="00790E76">
        <w:rPr>
          <w:rFonts w:ascii="Arial" w:hAnsi="Arial" w:cs="Arial"/>
          <w:sz w:val="20"/>
        </w:rPr>
        <w:t xml:space="preserve"> cover or arrangements should be made by the provider.</w:t>
      </w:r>
    </w:p>
    <w:p w14:paraId="42C515FF" w14:textId="77777777" w:rsidR="00623EA6" w:rsidRPr="00790E76" w:rsidRDefault="00623EA6" w:rsidP="00623EA6">
      <w:pPr>
        <w:rPr>
          <w:rFonts w:ascii="Arial" w:hAnsi="Arial" w:cs="Arial"/>
          <w:b/>
          <w:sz w:val="20"/>
        </w:rPr>
      </w:pPr>
      <w:r>
        <w:rPr>
          <w:rFonts w:ascii="Arial" w:hAnsi="Arial" w:cs="Arial"/>
          <w:b/>
          <w:sz w:val="20"/>
        </w:rPr>
        <w:lastRenderedPageBreak/>
        <w:t xml:space="preserve">3.1.3.16 </w:t>
      </w:r>
      <w:r w:rsidRPr="00790E76">
        <w:rPr>
          <w:rFonts w:ascii="Arial" w:hAnsi="Arial" w:cs="Arial"/>
          <w:b/>
          <w:sz w:val="20"/>
        </w:rPr>
        <w:t>Termination</w:t>
      </w:r>
    </w:p>
    <w:p w14:paraId="1DE99F92" w14:textId="77777777" w:rsidR="00623EA6" w:rsidRPr="00790E76" w:rsidRDefault="00623EA6" w:rsidP="00623EA6">
      <w:pPr>
        <w:rPr>
          <w:rFonts w:ascii="Arial" w:hAnsi="Arial" w:cs="Arial"/>
          <w:sz w:val="20"/>
        </w:rPr>
      </w:pPr>
      <w:r w:rsidRPr="00790E76">
        <w:rPr>
          <w:rFonts w:ascii="Arial" w:hAnsi="Arial" w:cs="Arial"/>
          <w:sz w:val="20"/>
        </w:rPr>
        <w:t>Due to poor-performance a contracting authority may terminate an apprenticeship programme, an initial warning will be provided to the provider and a process will be agreed by the provider and contracting authority.</w:t>
      </w:r>
    </w:p>
    <w:p w14:paraId="269B65E7" w14:textId="77777777" w:rsidR="00623EA6" w:rsidRPr="00790E76" w:rsidRDefault="00623EA6" w:rsidP="00623EA6">
      <w:pPr>
        <w:rPr>
          <w:rFonts w:ascii="Arial" w:hAnsi="Arial" w:cs="Arial"/>
          <w:sz w:val="20"/>
        </w:rPr>
      </w:pPr>
      <w:r w:rsidRPr="00790E76">
        <w:rPr>
          <w:rFonts w:ascii="Arial" w:hAnsi="Arial" w:cs="Arial"/>
          <w:sz w:val="20"/>
        </w:rPr>
        <w:t>During the termination process the contracting authority and provider will have agreed weekly contact as a minimum, alternative agreements can be made by both parties.</w:t>
      </w:r>
    </w:p>
    <w:p w14:paraId="32A11BCC" w14:textId="77777777" w:rsidR="00623EA6" w:rsidRPr="00790E76" w:rsidRDefault="00623EA6" w:rsidP="00623EA6">
      <w:pPr>
        <w:rPr>
          <w:rFonts w:ascii="Arial" w:hAnsi="Arial" w:cs="Arial"/>
          <w:b/>
          <w:sz w:val="20"/>
        </w:rPr>
      </w:pPr>
      <w:r>
        <w:rPr>
          <w:rFonts w:ascii="Arial" w:hAnsi="Arial" w:cs="Arial"/>
          <w:b/>
          <w:sz w:val="20"/>
        </w:rPr>
        <w:t xml:space="preserve">3.1.3.17 </w:t>
      </w:r>
      <w:r w:rsidRPr="00790E76">
        <w:rPr>
          <w:rFonts w:ascii="Arial" w:hAnsi="Arial" w:cs="Arial"/>
          <w:b/>
          <w:sz w:val="20"/>
        </w:rPr>
        <w:t>Payments</w:t>
      </w:r>
    </w:p>
    <w:p w14:paraId="69B42285" w14:textId="77777777" w:rsidR="00623EA6" w:rsidRPr="00790E76" w:rsidRDefault="00623EA6" w:rsidP="00623EA6">
      <w:pPr>
        <w:rPr>
          <w:rFonts w:ascii="Arial" w:hAnsi="Arial" w:cs="Arial"/>
          <w:sz w:val="20"/>
        </w:rPr>
      </w:pPr>
      <w:r w:rsidRPr="00790E76">
        <w:rPr>
          <w:rFonts w:ascii="Arial" w:hAnsi="Arial" w:cs="Arial"/>
          <w:sz w:val="20"/>
        </w:rPr>
        <w:t xml:space="preserve">Costs will be procured through the framework by each contracting authority in-line with the funding bands, if there is an adjustment to funding bands by the Institute of Apprenticeships or any other relevant organisation then costings will be discussed and agreed with the provider. </w:t>
      </w:r>
    </w:p>
    <w:p w14:paraId="3E9D381C" w14:textId="77777777" w:rsidR="00623EA6" w:rsidRPr="00790E76" w:rsidRDefault="00623EA6" w:rsidP="00623EA6">
      <w:pPr>
        <w:rPr>
          <w:rFonts w:ascii="Arial" w:hAnsi="Arial" w:cs="Arial"/>
          <w:sz w:val="20"/>
        </w:rPr>
      </w:pPr>
      <w:r w:rsidRPr="00790E76">
        <w:rPr>
          <w:rFonts w:ascii="Arial" w:hAnsi="Arial" w:cs="Arial"/>
          <w:sz w:val="20"/>
        </w:rPr>
        <w:t xml:space="preserve">Government will pay apprenticeships through the digital account on a monthly basis, payments will total 80% of the negotiated </w:t>
      </w:r>
      <w:proofErr w:type="gramStart"/>
      <w:r w:rsidRPr="00790E76">
        <w:rPr>
          <w:rFonts w:ascii="Arial" w:hAnsi="Arial" w:cs="Arial"/>
          <w:sz w:val="20"/>
        </w:rPr>
        <w:t>price  on</w:t>
      </w:r>
      <w:proofErr w:type="gramEnd"/>
      <w:r w:rsidRPr="00790E76">
        <w:rPr>
          <w:rFonts w:ascii="Arial" w:hAnsi="Arial" w:cs="Arial"/>
          <w:sz w:val="20"/>
        </w:rPr>
        <w:t xml:space="preserve"> a monthly basis, spread evenly across the period of the apprenticeship. The remaining 20% will be paid at the end of the apprenticeship, the final payment will be made once the end-point assessment has been completed. </w:t>
      </w:r>
    </w:p>
    <w:p w14:paraId="307E6450" w14:textId="77777777" w:rsidR="00623EA6" w:rsidRPr="00790E76" w:rsidRDefault="00623EA6" w:rsidP="00623EA6">
      <w:pPr>
        <w:rPr>
          <w:rFonts w:ascii="Arial" w:hAnsi="Arial" w:cs="Arial"/>
          <w:sz w:val="20"/>
        </w:rPr>
      </w:pPr>
      <w:r w:rsidRPr="00790E76">
        <w:rPr>
          <w:rFonts w:ascii="Arial" w:hAnsi="Arial" w:cs="Arial"/>
          <w:sz w:val="20"/>
        </w:rPr>
        <w:t>Payment for apprenticeships will be managed directly through the digital account directly to providers as documented by the ESFA.</w:t>
      </w:r>
    </w:p>
    <w:p w14:paraId="7BDB183E" w14:textId="77777777" w:rsidR="00623EA6" w:rsidRPr="00790E76" w:rsidRDefault="00623EA6" w:rsidP="00623EA6">
      <w:pPr>
        <w:rPr>
          <w:rFonts w:ascii="Arial" w:hAnsi="Arial" w:cs="Arial"/>
          <w:sz w:val="20"/>
        </w:rPr>
      </w:pPr>
      <w:r w:rsidRPr="00790E76">
        <w:rPr>
          <w:rFonts w:ascii="Arial" w:hAnsi="Arial" w:cs="Arial"/>
          <w:sz w:val="20"/>
        </w:rPr>
        <w:t>Payments for additional services will be paid directly by the contracting authority within 30days of the invoice been received.</w:t>
      </w:r>
    </w:p>
    <w:p w14:paraId="1F3DF1CB" w14:textId="77777777" w:rsidR="00623EA6" w:rsidRPr="00790E76" w:rsidRDefault="00623EA6" w:rsidP="00623EA6">
      <w:pPr>
        <w:rPr>
          <w:rFonts w:ascii="Arial" w:hAnsi="Arial" w:cs="Arial"/>
          <w:sz w:val="20"/>
        </w:rPr>
      </w:pPr>
      <w:r w:rsidRPr="00790E76">
        <w:rPr>
          <w:rFonts w:ascii="Arial" w:hAnsi="Arial" w:cs="Arial"/>
          <w:sz w:val="20"/>
        </w:rPr>
        <w:t>Contracting authorities may be required to pay over the funding available for a standard and in this situation the payment will be directly from the contracting organisation.</w:t>
      </w:r>
    </w:p>
    <w:p w14:paraId="2671C88C" w14:textId="77777777" w:rsidR="00623EA6" w:rsidRPr="00790E76" w:rsidRDefault="00623EA6" w:rsidP="00623EA6">
      <w:pPr>
        <w:rPr>
          <w:rFonts w:ascii="Arial" w:hAnsi="Arial" w:cs="Arial"/>
          <w:sz w:val="20"/>
        </w:rPr>
      </w:pPr>
      <w:r w:rsidRPr="00790E76">
        <w:rPr>
          <w:rFonts w:ascii="Arial" w:hAnsi="Arial" w:cs="Arial"/>
          <w:sz w:val="20"/>
        </w:rPr>
        <w:t>All invoices should be clearly marked and delivered in a timely manner to the contract authority, upon receipt of the invoice the contracting authority will have 30days to pay the invoice.</w:t>
      </w:r>
    </w:p>
    <w:p w14:paraId="7627677E" w14:textId="77777777" w:rsidR="00623EA6" w:rsidRPr="00790E76" w:rsidRDefault="00623EA6" w:rsidP="00623EA6">
      <w:pPr>
        <w:rPr>
          <w:rFonts w:ascii="Arial" w:hAnsi="Arial" w:cs="Arial"/>
          <w:sz w:val="20"/>
        </w:rPr>
      </w:pPr>
      <w:r w:rsidRPr="00790E76">
        <w:rPr>
          <w:rFonts w:ascii="Arial" w:hAnsi="Arial" w:cs="Arial"/>
          <w:sz w:val="20"/>
        </w:rPr>
        <w:t xml:space="preserve">Contracting authorities may request additional information to support the payment of the invoice. </w:t>
      </w:r>
    </w:p>
    <w:p w14:paraId="60BA354C" w14:textId="77777777" w:rsidR="00623EA6" w:rsidRPr="00790E76" w:rsidRDefault="00623EA6" w:rsidP="00623EA6">
      <w:pPr>
        <w:rPr>
          <w:rFonts w:ascii="Arial" w:hAnsi="Arial" w:cs="Arial"/>
          <w:sz w:val="20"/>
        </w:rPr>
      </w:pPr>
      <w:r w:rsidRPr="00790E76">
        <w:rPr>
          <w:rFonts w:ascii="Arial" w:hAnsi="Arial" w:cs="Arial"/>
          <w:sz w:val="20"/>
        </w:rPr>
        <w:t>Open book cost will apply to all standards procured through the YPO framework.</w:t>
      </w:r>
    </w:p>
    <w:p w14:paraId="629B8D6F" w14:textId="77777777" w:rsidR="00623EA6" w:rsidRPr="00790E76" w:rsidRDefault="00623EA6" w:rsidP="00623EA6">
      <w:pPr>
        <w:rPr>
          <w:rFonts w:ascii="Arial" w:hAnsi="Arial" w:cs="Arial"/>
          <w:b/>
          <w:sz w:val="20"/>
        </w:rPr>
      </w:pPr>
      <w:r>
        <w:rPr>
          <w:rFonts w:ascii="Arial" w:hAnsi="Arial" w:cs="Arial"/>
          <w:b/>
          <w:sz w:val="20"/>
        </w:rPr>
        <w:t xml:space="preserve">3.1.3.18 </w:t>
      </w:r>
      <w:r w:rsidRPr="00790E76">
        <w:rPr>
          <w:rFonts w:ascii="Arial" w:hAnsi="Arial" w:cs="Arial"/>
          <w:b/>
          <w:sz w:val="20"/>
        </w:rPr>
        <w:t xml:space="preserve">Partnership </w:t>
      </w:r>
    </w:p>
    <w:p w14:paraId="048DB997" w14:textId="77777777" w:rsidR="00623EA6" w:rsidRPr="00790E76" w:rsidRDefault="00623EA6" w:rsidP="00623EA6">
      <w:pPr>
        <w:rPr>
          <w:rFonts w:ascii="Arial" w:hAnsi="Arial" w:cs="Arial"/>
          <w:sz w:val="20"/>
        </w:rPr>
      </w:pPr>
      <w:r w:rsidRPr="00790E76">
        <w:rPr>
          <w:rFonts w:ascii="Arial" w:hAnsi="Arial" w:cs="Arial"/>
          <w:sz w:val="20"/>
        </w:rPr>
        <w:t xml:space="preserve">Providers may be required to work with contracting authorities to deliver modules or elements of the apprenticeship standard. </w:t>
      </w:r>
    </w:p>
    <w:p w14:paraId="4C15764D" w14:textId="77777777" w:rsidR="00623EA6" w:rsidRPr="00790E76" w:rsidRDefault="00623EA6" w:rsidP="00623EA6">
      <w:pPr>
        <w:rPr>
          <w:rFonts w:ascii="Arial" w:hAnsi="Arial" w:cs="Arial"/>
          <w:sz w:val="20"/>
        </w:rPr>
      </w:pPr>
      <w:r w:rsidRPr="00790E76">
        <w:rPr>
          <w:rFonts w:ascii="Arial" w:hAnsi="Arial" w:cs="Arial"/>
          <w:sz w:val="20"/>
        </w:rPr>
        <w:t>Providers will be able to provide examples of different delivery models that would support a partnership working model for contracting authorities.</w:t>
      </w:r>
    </w:p>
    <w:p w14:paraId="6E683466" w14:textId="77777777" w:rsidR="00623EA6" w:rsidRPr="00790E76" w:rsidRDefault="00623EA6" w:rsidP="00623EA6">
      <w:pPr>
        <w:rPr>
          <w:rFonts w:ascii="Arial" w:hAnsi="Arial" w:cs="Arial"/>
          <w:sz w:val="20"/>
        </w:rPr>
      </w:pPr>
      <w:r w:rsidRPr="00790E76">
        <w:rPr>
          <w:rFonts w:ascii="Arial" w:hAnsi="Arial" w:cs="Arial"/>
          <w:sz w:val="20"/>
        </w:rPr>
        <w:t>The level of delivery from each contracting authority will vary, through this procurement process providers will have established and detailed their potential partnership delivery models and contracting authorities will either be able to direct award or carry out a further competition based on this.</w:t>
      </w:r>
    </w:p>
    <w:p w14:paraId="2EAF1163" w14:textId="77777777" w:rsidR="00623EA6" w:rsidRPr="00790E76" w:rsidRDefault="00623EA6" w:rsidP="00623EA6">
      <w:pPr>
        <w:rPr>
          <w:rFonts w:ascii="Arial" w:hAnsi="Arial" w:cs="Arial"/>
          <w:sz w:val="20"/>
        </w:rPr>
      </w:pPr>
      <w:r w:rsidRPr="00790E76">
        <w:rPr>
          <w:rFonts w:ascii="Arial" w:hAnsi="Arial" w:cs="Arial"/>
          <w:sz w:val="20"/>
        </w:rPr>
        <w:t>The provider will be responsible for the over-arching delivery of the apprenticeship standard, employer providers will support the delivery of elements of the solution and report into the provider when required.</w:t>
      </w:r>
    </w:p>
    <w:p w14:paraId="0D3ABED6" w14:textId="77777777" w:rsidR="00623EA6" w:rsidRDefault="00623EA6" w:rsidP="00623EA6">
      <w:pPr>
        <w:rPr>
          <w:rFonts w:ascii="Arial" w:hAnsi="Arial" w:cs="Arial"/>
          <w:sz w:val="20"/>
        </w:rPr>
      </w:pPr>
      <w:r w:rsidRPr="00790E76">
        <w:rPr>
          <w:rFonts w:ascii="Arial" w:hAnsi="Arial" w:cs="Arial"/>
          <w:sz w:val="20"/>
        </w:rPr>
        <w:t>Any delays in delivery of the standard is the responsibility of the provider, in a partnership delivery model the contracting authority is an employer-</w:t>
      </w:r>
      <w:proofErr w:type="spellStart"/>
      <w:r w:rsidRPr="00790E76">
        <w:rPr>
          <w:rFonts w:ascii="Arial" w:hAnsi="Arial" w:cs="Arial"/>
          <w:sz w:val="20"/>
        </w:rPr>
        <w:t>provider</w:t>
      </w:r>
      <w:proofErr w:type="spellEnd"/>
      <w:r w:rsidRPr="00790E76">
        <w:rPr>
          <w:rFonts w:ascii="Arial" w:hAnsi="Arial" w:cs="Arial"/>
          <w:sz w:val="20"/>
        </w:rPr>
        <w:t xml:space="preserve"> that reports into the main provider. All obligations under the YPO framework sit with the main provider.</w:t>
      </w:r>
    </w:p>
    <w:p w14:paraId="21B7D03E" w14:textId="77777777" w:rsidR="00623EA6" w:rsidRPr="00106504" w:rsidRDefault="00623EA6" w:rsidP="00623EA6">
      <w:pPr>
        <w:rPr>
          <w:rFonts w:ascii="Arial" w:hAnsi="Arial" w:cs="Arial"/>
          <w:sz w:val="20"/>
        </w:rPr>
      </w:pPr>
      <w:r>
        <w:rPr>
          <w:rFonts w:ascii="Arial" w:hAnsi="Arial" w:cs="Arial"/>
          <w:b/>
          <w:sz w:val="20"/>
        </w:rPr>
        <w:lastRenderedPageBreak/>
        <w:t xml:space="preserve">3.1.3.19 </w:t>
      </w:r>
      <w:r w:rsidRPr="008D709D">
        <w:rPr>
          <w:rFonts w:ascii="Arial" w:hAnsi="Arial" w:cs="Arial"/>
          <w:b/>
          <w:sz w:val="20"/>
        </w:rPr>
        <w:t>Intellectual property rights</w:t>
      </w:r>
    </w:p>
    <w:p w14:paraId="23BC8C5A" w14:textId="77777777" w:rsidR="00623EA6" w:rsidRPr="00790E76" w:rsidRDefault="00623EA6" w:rsidP="00623EA6">
      <w:pPr>
        <w:rPr>
          <w:rFonts w:ascii="Arial" w:hAnsi="Arial" w:cs="Arial"/>
          <w:sz w:val="20"/>
        </w:rPr>
      </w:pPr>
      <w:r w:rsidRPr="008D709D">
        <w:rPr>
          <w:rFonts w:ascii="Arial" w:hAnsi="Arial" w:cs="Arial"/>
          <w:sz w:val="20"/>
        </w:rPr>
        <w:t>All title to and all rights and interest in the Developed IPRs shall vest in the contracting</w:t>
      </w:r>
      <w:r>
        <w:rPr>
          <w:rFonts w:ascii="Arial" w:hAnsi="Arial" w:cs="Arial"/>
          <w:sz w:val="20"/>
        </w:rPr>
        <w:t xml:space="preserve"> authority</w:t>
      </w:r>
      <w:r w:rsidRPr="008D709D">
        <w:rPr>
          <w:rFonts w:ascii="Arial" w:hAnsi="Arial" w:cs="Arial"/>
          <w:sz w:val="20"/>
        </w:rPr>
        <w:t xml:space="preserve">. The </w:t>
      </w:r>
      <w:r>
        <w:rPr>
          <w:rFonts w:ascii="Arial" w:hAnsi="Arial" w:cs="Arial"/>
          <w:sz w:val="20"/>
        </w:rPr>
        <w:t>provider</w:t>
      </w:r>
      <w:r w:rsidRPr="008D709D">
        <w:rPr>
          <w:rFonts w:ascii="Arial" w:hAnsi="Arial" w:cs="Arial"/>
          <w:sz w:val="20"/>
        </w:rPr>
        <w:t xml:space="preserve"> hereby assigns to the </w:t>
      </w:r>
      <w:r>
        <w:rPr>
          <w:rFonts w:ascii="Arial" w:hAnsi="Arial" w:cs="Arial"/>
          <w:sz w:val="20"/>
        </w:rPr>
        <w:t>contracting authority</w:t>
      </w:r>
      <w:r w:rsidRPr="008D709D">
        <w:rPr>
          <w:rFonts w:ascii="Arial" w:hAnsi="Arial" w:cs="Arial"/>
          <w:sz w:val="20"/>
        </w:rPr>
        <w:t>, with full title guarantee, title to and all rights and interest in the Developed IPRs and/or shall procure that the first owner of the Developed IPRs also does so.</w:t>
      </w:r>
    </w:p>
    <w:p w14:paraId="13612A85" w14:textId="77777777" w:rsidR="00623EA6" w:rsidRPr="00790E76" w:rsidRDefault="00623EA6" w:rsidP="00623EA6">
      <w:pPr>
        <w:rPr>
          <w:rFonts w:ascii="Arial" w:hAnsi="Arial" w:cs="Arial"/>
          <w:b/>
          <w:sz w:val="20"/>
        </w:rPr>
      </w:pPr>
      <w:r>
        <w:rPr>
          <w:rFonts w:ascii="Arial" w:hAnsi="Arial" w:cs="Arial"/>
          <w:b/>
          <w:sz w:val="20"/>
        </w:rPr>
        <w:t xml:space="preserve">3.1.3.20 </w:t>
      </w:r>
      <w:r w:rsidRPr="00790E76">
        <w:rPr>
          <w:rFonts w:ascii="Arial" w:hAnsi="Arial" w:cs="Arial"/>
          <w:b/>
          <w:sz w:val="20"/>
        </w:rPr>
        <w:t>Contract Management &amp; Communication (Contracting authorities)</w:t>
      </w:r>
    </w:p>
    <w:p w14:paraId="11A8F148" w14:textId="77777777" w:rsidR="00623EA6" w:rsidRPr="00790E76" w:rsidRDefault="00623EA6" w:rsidP="00623EA6">
      <w:pPr>
        <w:rPr>
          <w:rFonts w:ascii="Arial" w:hAnsi="Arial" w:cs="Arial"/>
          <w:sz w:val="20"/>
        </w:rPr>
      </w:pPr>
      <w:r w:rsidRPr="00790E76">
        <w:rPr>
          <w:rFonts w:ascii="Arial" w:hAnsi="Arial" w:cs="Arial"/>
          <w:sz w:val="20"/>
        </w:rPr>
        <w:t xml:space="preserve">Management and Communication will be an important part of delivering a successful apprenticeship programme within a contracting authority. </w:t>
      </w:r>
    </w:p>
    <w:p w14:paraId="193D1D24" w14:textId="77777777" w:rsidR="00623EA6" w:rsidRPr="00790E76" w:rsidRDefault="00623EA6" w:rsidP="00623EA6">
      <w:pPr>
        <w:rPr>
          <w:rFonts w:ascii="Arial" w:hAnsi="Arial" w:cs="Arial"/>
          <w:sz w:val="20"/>
        </w:rPr>
      </w:pPr>
      <w:r w:rsidRPr="00790E76">
        <w:rPr>
          <w:rFonts w:ascii="Arial" w:hAnsi="Arial" w:cs="Arial"/>
          <w:sz w:val="20"/>
        </w:rPr>
        <w:t>There will be several key relationships that will need to be managed throughout the framework call-off’s:</w:t>
      </w:r>
    </w:p>
    <w:p w14:paraId="5893BA94" w14:textId="77777777" w:rsidR="00623EA6" w:rsidRPr="00790E76" w:rsidRDefault="00623EA6" w:rsidP="00623EA6">
      <w:pPr>
        <w:rPr>
          <w:rFonts w:ascii="Arial" w:hAnsi="Arial" w:cs="Arial"/>
          <w:sz w:val="20"/>
          <w:u w:val="single"/>
        </w:rPr>
      </w:pPr>
      <w:r w:rsidRPr="00790E76">
        <w:rPr>
          <w:rFonts w:ascii="Arial" w:hAnsi="Arial" w:cs="Arial"/>
          <w:sz w:val="20"/>
          <w:u w:val="single"/>
        </w:rPr>
        <w:t>Contracting authority and Provider</w:t>
      </w:r>
    </w:p>
    <w:p w14:paraId="3669AB10" w14:textId="77777777" w:rsidR="00623EA6" w:rsidRPr="00790E76" w:rsidRDefault="00623EA6" w:rsidP="00623EA6">
      <w:pPr>
        <w:pStyle w:val="ListParagraph"/>
        <w:numPr>
          <w:ilvl w:val="0"/>
          <w:numId w:val="16"/>
        </w:numPr>
        <w:spacing w:after="160" w:line="259" w:lineRule="auto"/>
        <w:contextualSpacing/>
        <w:rPr>
          <w:rFonts w:ascii="Arial" w:hAnsi="Arial" w:cs="Arial"/>
          <w:sz w:val="20"/>
        </w:rPr>
      </w:pPr>
      <w:r w:rsidRPr="00790E76">
        <w:rPr>
          <w:rFonts w:ascii="Arial" w:hAnsi="Arial" w:cs="Arial"/>
          <w:sz w:val="20"/>
        </w:rPr>
        <w:t>The provider will appoint an account manager for the contracting authority to discuss the management and development of the apprenticeship standard, the account manager will be the main point of contact for the contracting authority.</w:t>
      </w:r>
    </w:p>
    <w:p w14:paraId="0ED462DA" w14:textId="77777777" w:rsidR="00623EA6" w:rsidRPr="00790E76" w:rsidRDefault="00623EA6" w:rsidP="00623EA6">
      <w:pPr>
        <w:pStyle w:val="ListParagraph"/>
        <w:numPr>
          <w:ilvl w:val="0"/>
          <w:numId w:val="16"/>
        </w:numPr>
        <w:spacing w:after="160" w:line="259" w:lineRule="auto"/>
        <w:contextualSpacing/>
        <w:rPr>
          <w:rFonts w:ascii="Arial" w:hAnsi="Arial" w:cs="Arial"/>
          <w:sz w:val="20"/>
        </w:rPr>
      </w:pPr>
      <w:r w:rsidRPr="00790E76">
        <w:rPr>
          <w:rFonts w:ascii="Arial" w:hAnsi="Arial" w:cs="Arial"/>
          <w:sz w:val="20"/>
        </w:rPr>
        <w:t>The account manager and provider will be responsible for the successful delivery of the apprenticeship standard into the contracting authority.</w:t>
      </w:r>
    </w:p>
    <w:p w14:paraId="04E0F71A" w14:textId="77777777" w:rsidR="00623EA6" w:rsidRPr="00790E76" w:rsidRDefault="00623EA6" w:rsidP="00623EA6">
      <w:pPr>
        <w:pStyle w:val="ListParagraph"/>
        <w:numPr>
          <w:ilvl w:val="0"/>
          <w:numId w:val="16"/>
        </w:numPr>
        <w:spacing w:after="160" w:line="259" w:lineRule="auto"/>
        <w:contextualSpacing/>
        <w:rPr>
          <w:rFonts w:ascii="Arial" w:hAnsi="Arial" w:cs="Arial"/>
          <w:sz w:val="20"/>
        </w:rPr>
      </w:pPr>
      <w:r w:rsidRPr="00790E76">
        <w:rPr>
          <w:rFonts w:ascii="Arial" w:hAnsi="Arial" w:cs="Arial"/>
          <w:sz w:val="20"/>
        </w:rPr>
        <w:t>The provider will be required to have an escalation process in place, the details will be provided to the contracting authority on the award of contract.</w:t>
      </w:r>
    </w:p>
    <w:p w14:paraId="457452DF" w14:textId="77777777" w:rsidR="00623EA6" w:rsidRPr="00790E76" w:rsidRDefault="00623EA6" w:rsidP="00623EA6">
      <w:pPr>
        <w:pStyle w:val="ListParagraph"/>
        <w:numPr>
          <w:ilvl w:val="0"/>
          <w:numId w:val="16"/>
        </w:numPr>
        <w:spacing w:after="160" w:line="259" w:lineRule="auto"/>
        <w:contextualSpacing/>
        <w:rPr>
          <w:rFonts w:ascii="Arial" w:hAnsi="Arial" w:cs="Arial"/>
          <w:sz w:val="20"/>
        </w:rPr>
      </w:pPr>
      <w:r w:rsidRPr="00790E76">
        <w:rPr>
          <w:rFonts w:ascii="Arial" w:hAnsi="Arial" w:cs="Arial"/>
          <w:sz w:val="20"/>
        </w:rPr>
        <w:t>Monthly review meetings if required by the contracting authority, depending on the volume of apprentices and type of standard delivered this may vary and will be agreed by the contracting authority on contract award.</w:t>
      </w:r>
    </w:p>
    <w:p w14:paraId="1A9C1838" w14:textId="77777777" w:rsidR="00623EA6" w:rsidRPr="00790E76" w:rsidRDefault="00623EA6" w:rsidP="00623EA6">
      <w:pPr>
        <w:pStyle w:val="ListParagraph"/>
        <w:numPr>
          <w:ilvl w:val="0"/>
          <w:numId w:val="16"/>
        </w:numPr>
        <w:spacing w:after="160" w:line="259" w:lineRule="auto"/>
        <w:contextualSpacing/>
        <w:rPr>
          <w:rFonts w:ascii="Arial" w:hAnsi="Arial" w:cs="Arial"/>
          <w:sz w:val="20"/>
        </w:rPr>
      </w:pPr>
      <w:r w:rsidRPr="00790E76">
        <w:rPr>
          <w:rFonts w:ascii="Arial" w:hAnsi="Arial" w:cs="Arial"/>
          <w:sz w:val="20"/>
        </w:rPr>
        <w:t>Providers will have a compliments and complaints process in place which will be provided to the contracting authority on contract award.</w:t>
      </w:r>
    </w:p>
    <w:p w14:paraId="7159E2B3" w14:textId="77777777" w:rsidR="00623EA6" w:rsidRPr="00790E76" w:rsidRDefault="00623EA6" w:rsidP="00623EA6">
      <w:pPr>
        <w:pStyle w:val="ListParagraph"/>
        <w:numPr>
          <w:ilvl w:val="0"/>
          <w:numId w:val="16"/>
        </w:numPr>
        <w:spacing w:after="160" w:line="259" w:lineRule="auto"/>
        <w:contextualSpacing/>
        <w:rPr>
          <w:rFonts w:ascii="Arial" w:hAnsi="Arial" w:cs="Arial"/>
          <w:sz w:val="20"/>
        </w:rPr>
      </w:pPr>
      <w:r w:rsidRPr="00790E76">
        <w:rPr>
          <w:rFonts w:ascii="Arial" w:hAnsi="Arial" w:cs="Arial"/>
          <w:sz w:val="20"/>
        </w:rPr>
        <w:t>Providers will be expected to continuously develop and provide innovation into the delivery of the apprenticeship, these should be highlighted throughout the duration of the contract.</w:t>
      </w:r>
    </w:p>
    <w:p w14:paraId="205ADC60" w14:textId="77777777" w:rsidR="00623EA6" w:rsidRPr="00790E76" w:rsidRDefault="00623EA6" w:rsidP="00623EA6">
      <w:pPr>
        <w:pStyle w:val="ListParagraph"/>
        <w:numPr>
          <w:ilvl w:val="0"/>
          <w:numId w:val="16"/>
        </w:numPr>
        <w:spacing w:after="160" w:line="259" w:lineRule="auto"/>
        <w:contextualSpacing/>
        <w:rPr>
          <w:rFonts w:ascii="Arial" w:hAnsi="Arial" w:cs="Arial"/>
          <w:sz w:val="20"/>
        </w:rPr>
      </w:pPr>
      <w:r w:rsidRPr="00790E76">
        <w:rPr>
          <w:rFonts w:ascii="Arial" w:hAnsi="Arial" w:cs="Arial"/>
          <w:sz w:val="20"/>
        </w:rPr>
        <w:t>Contracting authorities reserve the right to request service improvement plans from providers delivering the apprenticeship.</w:t>
      </w:r>
    </w:p>
    <w:p w14:paraId="58C4FF5A" w14:textId="77777777" w:rsidR="00623EA6" w:rsidRPr="00790E76" w:rsidRDefault="00623EA6" w:rsidP="00623EA6">
      <w:pPr>
        <w:pStyle w:val="ListParagraph"/>
        <w:numPr>
          <w:ilvl w:val="0"/>
          <w:numId w:val="16"/>
        </w:numPr>
        <w:spacing w:after="160" w:line="259" w:lineRule="auto"/>
        <w:contextualSpacing/>
        <w:rPr>
          <w:rFonts w:ascii="Arial" w:hAnsi="Arial" w:cs="Arial"/>
          <w:sz w:val="20"/>
        </w:rPr>
      </w:pPr>
      <w:r w:rsidRPr="00790E76">
        <w:rPr>
          <w:rFonts w:ascii="Arial" w:hAnsi="Arial" w:cs="Arial"/>
          <w:sz w:val="20"/>
        </w:rPr>
        <w:t>Providers should provide various methods of communication for contracting authorities such as telephone, email etc.</w:t>
      </w:r>
    </w:p>
    <w:p w14:paraId="18850D8B" w14:textId="77777777" w:rsidR="00623EA6" w:rsidRPr="00790E76" w:rsidRDefault="00623EA6" w:rsidP="00623EA6">
      <w:pPr>
        <w:pStyle w:val="ListParagraph"/>
        <w:numPr>
          <w:ilvl w:val="0"/>
          <w:numId w:val="16"/>
        </w:numPr>
        <w:spacing w:after="160" w:line="259" w:lineRule="auto"/>
        <w:contextualSpacing/>
        <w:rPr>
          <w:rFonts w:ascii="Arial" w:hAnsi="Arial" w:cs="Arial"/>
          <w:sz w:val="20"/>
        </w:rPr>
      </w:pPr>
      <w:r w:rsidRPr="00790E76">
        <w:rPr>
          <w:rFonts w:ascii="Arial" w:hAnsi="Arial" w:cs="Arial"/>
          <w:sz w:val="20"/>
        </w:rPr>
        <w:t xml:space="preserve">Management information will be required by each contracting authority, this will be finalised upon the award of contract. YPO will provide template MI information for contracting authorities to utilise but they can deviate to meet their requirements. </w:t>
      </w:r>
    </w:p>
    <w:p w14:paraId="43654BE9" w14:textId="77777777" w:rsidR="00623EA6" w:rsidRPr="00790E76" w:rsidRDefault="00623EA6" w:rsidP="00623EA6">
      <w:pPr>
        <w:pStyle w:val="ListParagraph"/>
        <w:numPr>
          <w:ilvl w:val="0"/>
          <w:numId w:val="16"/>
        </w:numPr>
        <w:spacing w:after="160" w:line="259" w:lineRule="auto"/>
        <w:contextualSpacing/>
        <w:rPr>
          <w:rFonts w:ascii="Arial" w:hAnsi="Arial" w:cs="Arial"/>
          <w:sz w:val="20"/>
        </w:rPr>
      </w:pPr>
      <w:r w:rsidRPr="00790E76">
        <w:rPr>
          <w:rFonts w:ascii="Arial" w:hAnsi="Arial" w:cs="Arial"/>
          <w:sz w:val="20"/>
        </w:rPr>
        <w:t>Providers will provide contracting authorities with clear milestones and targets throughout the contract.</w:t>
      </w:r>
    </w:p>
    <w:p w14:paraId="201E0F40" w14:textId="77777777" w:rsidR="00623EA6" w:rsidRPr="00790E76" w:rsidRDefault="00623EA6" w:rsidP="00623EA6">
      <w:pPr>
        <w:pStyle w:val="ListParagraph"/>
        <w:numPr>
          <w:ilvl w:val="0"/>
          <w:numId w:val="16"/>
        </w:numPr>
        <w:spacing w:after="160" w:line="259" w:lineRule="auto"/>
        <w:contextualSpacing/>
        <w:rPr>
          <w:rFonts w:ascii="Arial" w:hAnsi="Arial" w:cs="Arial"/>
          <w:sz w:val="20"/>
        </w:rPr>
      </w:pPr>
      <w:r w:rsidRPr="00790E76">
        <w:rPr>
          <w:rFonts w:ascii="Arial" w:hAnsi="Arial" w:cs="Arial"/>
          <w:sz w:val="20"/>
        </w:rPr>
        <w:t>Providers have an obligation to advise the outcome of any ESFA reviews and immediately inform YPO and contracting authorities.</w:t>
      </w:r>
    </w:p>
    <w:p w14:paraId="3C3BC96A" w14:textId="77777777" w:rsidR="00623EA6" w:rsidRPr="00790E76" w:rsidRDefault="00623EA6" w:rsidP="00623EA6">
      <w:pPr>
        <w:rPr>
          <w:rFonts w:ascii="Arial" w:hAnsi="Arial" w:cs="Arial"/>
          <w:sz w:val="20"/>
          <w:u w:val="single"/>
        </w:rPr>
      </w:pPr>
      <w:r w:rsidRPr="00790E76">
        <w:rPr>
          <w:rFonts w:ascii="Arial" w:hAnsi="Arial" w:cs="Arial"/>
          <w:sz w:val="20"/>
          <w:u w:val="single"/>
        </w:rPr>
        <w:t>Provider and apprentices</w:t>
      </w:r>
    </w:p>
    <w:p w14:paraId="5CAAC611" w14:textId="77777777" w:rsidR="00623EA6" w:rsidRPr="00790E76" w:rsidRDefault="00623EA6" w:rsidP="00623EA6">
      <w:pPr>
        <w:pStyle w:val="ListParagraph"/>
        <w:numPr>
          <w:ilvl w:val="0"/>
          <w:numId w:val="17"/>
        </w:numPr>
        <w:spacing w:after="160" w:line="259" w:lineRule="auto"/>
        <w:contextualSpacing/>
        <w:rPr>
          <w:rFonts w:ascii="Arial" w:hAnsi="Arial" w:cs="Arial"/>
          <w:sz w:val="20"/>
        </w:rPr>
      </w:pPr>
      <w:r w:rsidRPr="00790E76">
        <w:rPr>
          <w:rFonts w:ascii="Arial" w:hAnsi="Arial" w:cs="Arial"/>
          <w:sz w:val="20"/>
        </w:rPr>
        <w:t>The provider will be expected to have regular reviews with apprentices to ensure that work is completed on time.</w:t>
      </w:r>
    </w:p>
    <w:p w14:paraId="1E7D5CDC" w14:textId="77777777" w:rsidR="00623EA6" w:rsidRPr="00790E76" w:rsidRDefault="00623EA6" w:rsidP="00623EA6">
      <w:pPr>
        <w:pStyle w:val="ListParagraph"/>
        <w:numPr>
          <w:ilvl w:val="0"/>
          <w:numId w:val="17"/>
        </w:numPr>
        <w:spacing w:after="160" w:line="259" w:lineRule="auto"/>
        <w:contextualSpacing/>
        <w:rPr>
          <w:rFonts w:ascii="Arial" w:hAnsi="Arial" w:cs="Arial"/>
          <w:sz w:val="20"/>
        </w:rPr>
      </w:pPr>
      <w:r w:rsidRPr="00790E76">
        <w:rPr>
          <w:rFonts w:ascii="Arial" w:hAnsi="Arial" w:cs="Arial"/>
          <w:sz w:val="20"/>
        </w:rPr>
        <w:t>Apprentice’s should have an allocated tutor to support the delivery of their apprenticeship.</w:t>
      </w:r>
    </w:p>
    <w:p w14:paraId="4A601FDD" w14:textId="77777777" w:rsidR="00623EA6" w:rsidRPr="00790E76" w:rsidRDefault="00623EA6" w:rsidP="00623EA6">
      <w:pPr>
        <w:pStyle w:val="ListParagraph"/>
        <w:numPr>
          <w:ilvl w:val="0"/>
          <w:numId w:val="17"/>
        </w:numPr>
        <w:spacing w:after="160" w:line="259" w:lineRule="auto"/>
        <w:contextualSpacing/>
        <w:rPr>
          <w:rFonts w:ascii="Arial" w:hAnsi="Arial" w:cs="Arial"/>
          <w:sz w:val="20"/>
        </w:rPr>
      </w:pPr>
      <w:r w:rsidRPr="00790E76">
        <w:rPr>
          <w:rFonts w:ascii="Arial" w:hAnsi="Arial" w:cs="Arial"/>
          <w:sz w:val="20"/>
        </w:rPr>
        <w:t>Providers should provide various methods of communication for apprentices to contact their dedicated tutor.</w:t>
      </w:r>
    </w:p>
    <w:p w14:paraId="64B3471C" w14:textId="77777777" w:rsidR="00623EA6" w:rsidRPr="00790E76" w:rsidRDefault="00623EA6" w:rsidP="00623EA6">
      <w:pPr>
        <w:pStyle w:val="ListParagraph"/>
        <w:numPr>
          <w:ilvl w:val="0"/>
          <w:numId w:val="17"/>
        </w:numPr>
        <w:spacing w:after="160" w:line="259" w:lineRule="auto"/>
        <w:contextualSpacing/>
        <w:rPr>
          <w:rFonts w:ascii="Arial" w:hAnsi="Arial" w:cs="Arial"/>
          <w:sz w:val="20"/>
        </w:rPr>
      </w:pPr>
      <w:r w:rsidRPr="00790E76">
        <w:rPr>
          <w:rFonts w:ascii="Arial" w:hAnsi="Arial" w:cs="Arial"/>
          <w:sz w:val="20"/>
        </w:rPr>
        <w:t>Providers should ensure that all apprentices are given clear milestones and targets to ensure that the apprenticeship is completed. These milestones and targets should be agreed with the contracting authority.</w:t>
      </w:r>
    </w:p>
    <w:p w14:paraId="4CBBF79B" w14:textId="77777777" w:rsidR="00623EA6" w:rsidRPr="00106504" w:rsidRDefault="00623EA6" w:rsidP="00106504">
      <w:pPr>
        <w:pStyle w:val="ListParagraph"/>
        <w:numPr>
          <w:ilvl w:val="0"/>
          <w:numId w:val="17"/>
        </w:numPr>
        <w:spacing w:after="160" w:line="259" w:lineRule="auto"/>
        <w:contextualSpacing/>
        <w:rPr>
          <w:rFonts w:ascii="Arial" w:hAnsi="Arial" w:cs="Arial"/>
          <w:sz w:val="20"/>
        </w:rPr>
      </w:pPr>
      <w:r w:rsidRPr="00790E76">
        <w:rPr>
          <w:rFonts w:ascii="Arial" w:hAnsi="Arial" w:cs="Arial"/>
          <w:sz w:val="20"/>
        </w:rPr>
        <w:t>Providers are responsible to ensure the continuous support and deliver of the agreed apprenticeship programme in case of the tutor leaving the programme etc.</w:t>
      </w:r>
    </w:p>
    <w:p w14:paraId="6216C781" w14:textId="77777777" w:rsidR="00623EA6" w:rsidRPr="00790E76" w:rsidRDefault="00623EA6" w:rsidP="00623EA6">
      <w:pPr>
        <w:rPr>
          <w:rFonts w:ascii="Arial" w:hAnsi="Arial" w:cs="Arial"/>
          <w:sz w:val="20"/>
        </w:rPr>
      </w:pPr>
      <w:r w:rsidRPr="00790E76">
        <w:rPr>
          <w:rFonts w:ascii="Arial" w:hAnsi="Arial" w:cs="Arial"/>
          <w:sz w:val="20"/>
        </w:rPr>
        <w:lastRenderedPageBreak/>
        <w:t>All providers will be governed by the performance management rules for training providers set out in the below document:</w:t>
      </w:r>
    </w:p>
    <w:p w14:paraId="1EF083AC" w14:textId="77777777" w:rsidR="00623EA6" w:rsidRPr="00106504" w:rsidRDefault="00623EA6" w:rsidP="00623EA6">
      <w:pPr>
        <w:rPr>
          <w:rFonts w:ascii="Arial" w:hAnsi="Arial" w:cs="Arial"/>
          <w:color w:val="0000FF"/>
          <w:sz w:val="20"/>
          <w:u w:val="single"/>
        </w:rPr>
      </w:pPr>
      <w:hyperlink r:id="rId24" w:history="1">
        <w:r w:rsidRPr="00790E76">
          <w:rPr>
            <w:rStyle w:val="Hyperlink"/>
            <w:rFonts w:ascii="Arial" w:hAnsi="Arial" w:cs="Arial"/>
            <w:sz w:val="20"/>
          </w:rPr>
          <w:t>https://assets.publishing.service.gov.uk/government/uploads/system/uploads/attachment_data/file/697992/Provider_v6.pdf</w:t>
        </w:r>
      </w:hyperlink>
    </w:p>
    <w:p w14:paraId="0BF80EDE" w14:textId="77777777" w:rsidR="00623EA6" w:rsidRPr="00106504" w:rsidRDefault="00623EA6" w:rsidP="00623EA6">
      <w:pPr>
        <w:rPr>
          <w:rFonts w:ascii="Arial" w:hAnsi="Arial" w:cs="Arial"/>
          <w:b/>
          <w:sz w:val="20"/>
        </w:rPr>
      </w:pPr>
      <w:r>
        <w:rPr>
          <w:rFonts w:ascii="Arial" w:hAnsi="Arial" w:cs="Arial"/>
          <w:b/>
          <w:sz w:val="20"/>
        </w:rPr>
        <w:t xml:space="preserve">3.1.3.21 </w:t>
      </w:r>
      <w:r w:rsidRPr="00790E76">
        <w:rPr>
          <w:rFonts w:ascii="Arial" w:hAnsi="Arial" w:cs="Arial"/>
          <w:b/>
          <w:sz w:val="20"/>
        </w:rPr>
        <w:t>Key performance Indicators (KPI’s– contracting authority)</w:t>
      </w:r>
    </w:p>
    <w:p w14:paraId="465F02A9" w14:textId="77777777" w:rsidR="00623EA6" w:rsidRPr="00790E76" w:rsidRDefault="00623EA6" w:rsidP="00623EA6">
      <w:pPr>
        <w:rPr>
          <w:rFonts w:ascii="Arial" w:hAnsi="Arial" w:cs="Arial"/>
          <w:sz w:val="20"/>
        </w:rPr>
      </w:pPr>
      <w:r w:rsidRPr="00790E76">
        <w:rPr>
          <w:rFonts w:ascii="Arial" w:hAnsi="Arial" w:cs="Arial"/>
          <w:sz w:val="20"/>
        </w:rPr>
        <w:t>Providers will provider contracting authorities with KPI’s on a minimum of a monthly basis, KPI’s will be established by the contracting authority based on the standard delivered.</w:t>
      </w:r>
    </w:p>
    <w:p w14:paraId="45F5E715" w14:textId="77777777" w:rsidR="00623EA6" w:rsidRPr="00790E76" w:rsidRDefault="00623EA6" w:rsidP="00623EA6">
      <w:pPr>
        <w:rPr>
          <w:rFonts w:ascii="Arial" w:hAnsi="Arial" w:cs="Arial"/>
          <w:b/>
          <w:sz w:val="20"/>
        </w:rPr>
      </w:pPr>
      <w:r>
        <w:rPr>
          <w:rFonts w:ascii="Arial" w:hAnsi="Arial" w:cs="Arial"/>
          <w:b/>
          <w:sz w:val="20"/>
        </w:rPr>
        <w:t xml:space="preserve">3.1.3.22 </w:t>
      </w:r>
      <w:r w:rsidRPr="00790E76">
        <w:rPr>
          <w:rFonts w:ascii="Arial" w:hAnsi="Arial" w:cs="Arial"/>
          <w:b/>
          <w:sz w:val="20"/>
        </w:rPr>
        <w:t>Value added and innovation</w:t>
      </w:r>
    </w:p>
    <w:p w14:paraId="05AEFABB" w14:textId="77777777" w:rsidR="00623EA6" w:rsidRPr="00790E76" w:rsidRDefault="00623EA6" w:rsidP="00623EA6">
      <w:pPr>
        <w:rPr>
          <w:rFonts w:ascii="Arial" w:hAnsi="Arial" w:cs="Arial"/>
          <w:sz w:val="20"/>
        </w:rPr>
      </w:pPr>
      <w:r w:rsidRPr="00790E76">
        <w:rPr>
          <w:rFonts w:ascii="Arial" w:hAnsi="Arial" w:cs="Arial"/>
          <w:sz w:val="20"/>
        </w:rPr>
        <w:t>The provider will be expected to continuously look at how they can add value to the contracting authority through the delivery of apprenticeships.</w:t>
      </w:r>
    </w:p>
    <w:p w14:paraId="24D59334" w14:textId="77777777" w:rsidR="00623EA6" w:rsidRPr="00790E76" w:rsidRDefault="00623EA6" w:rsidP="00623EA6">
      <w:pPr>
        <w:rPr>
          <w:rFonts w:ascii="Arial" w:hAnsi="Arial" w:cs="Arial"/>
          <w:sz w:val="20"/>
        </w:rPr>
      </w:pPr>
      <w:r w:rsidRPr="00790E76">
        <w:rPr>
          <w:rFonts w:ascii="Arial" w:hAnsi="Arial" w:cs="Arial"/>
          <w:sz w:val="20"/>
        </w:rPr>
        <w:t>Providers should provide the contracting authority with a 6monthly update on innovation and added value that can be added throughout the duration of the apprenticeship standards and contracts.</w:t>
      </w:r>
    </w:p>
    <w:p w14:paraId="307CFF5E" w14:textId="77777777" w:rsidR="00623EA6" w:rsidRPr="0027315B" w:rsidRDefault="00623EA6" w:rsidP="00623EA6">
      <w:pPr>
        <w:rPr>
          <w:rFonts w:ascii="Arial" w:hAnsi="Arial" w:cs="Arial"/>
          <w:b/>
          <w:sz w:val="24"/>
          <w:szCs w:val="24"/>
          <w:u w:val="single"/>
        </w:rPr>
      </w:pPr>
      <w:r w:rsidRPr="0027315B">
        <w:rPr>
          <w:rFonts w:ascii="Arial" w:hAnsi="Arial" w:cs="Arial"/>
          <w:b/>
          <w:sz w:val="24"/>
          <w:szCs w:val="24"/>
          <w:u w:val="single"/>
        </w:rPr>
        <w:t>3.1.4 Associated Training</w:t>
      </w:r>
    </w:p>
    <w:p w14:paraId="465D8BF2" w14:textId="77777777" w:rsidR="00623EA6" w:rsidRPr="00790E76" w:rsidRDefault="00623EA6" w:rsidP="00623EA6">
      <w:pPr>
        <w:rPr>
          <w:rFonts w:ascii="Arial" w:hAnsi="Arial" w:cs="Arial"/>
          <w:sz w:val="20"/>
        </w:rPr>
      </w:pPr>
      <w:r w:rsidRPr="00790E76">
        <w:rPr>
          <w:rFonts w:ascii="Arial" w:hAnsi="Arial" w:cs="Arial"/>
          <w:sz w:val="20"/>
        </w:rPr>
        <w:t xml:space="preserve">Associated training may be required by the contracting authorities to support the apprenticeship programme they deliver. </w:t>
      </w:r>
    </w:p>
    <w:p w14:paraId="0DCE91BE" w14:textId="77777777" w:rsidR="00623EA6" w:rsidRPr="00790E76" w:rsidRDefault="00623EA6" w:rsidP="00623EA6">
      <w:pPr>
        <w:rPr>
          <w:rFonts w:ascii="Arial" w:hAnsi="Arial" w:cs="Arial"/>
          <w:sz w:val="20"/>
        </w:rPr>
      </w:pPr>
      <w:r w:rsidRPr="00790E76">
        <w:rPr>
          <w:rFonts w:ascii="Arial" w:hAnsi="Arial" w:cs="Arial"/>
          <w:sz w:val="20"/>
        </w:rPr>
        <w:t xml:space="preserve">The training may be an additional module the contracting authority wishes to </w:t>
      </w:r>
      <w:proofErr w:type="gramStart"/>
      <w:r w:rsidRPr="00790E76">
        <w:rPr>
          <w:rFonts w:ascii="Arial" w:hAnsi="Arial" w:cs="Arial"/>
          <w:sz w:val="20"/>
        </w:rPr>
        <w:t>add</w:t>
      </w:r>
      <w:proofErr w:type="gramEnd"/>
      <w:r w:rsidRPr="00790E76">
        <w:rPr>
          <w:rFonts w:ascii="Arial" w:hAnsi="Arial" w:cs="Arial"/>
          <w:sz w:val="20"/>
        </w:rPr>
        <w:t xml:space="preserve"> or it may be a full programme that is an alternative to the apprenticeship standard offered by the Institute of Apprenticeships.</w:t>
      </w:r>
    </w:p>
    <w:p w14:paraId="48B9DCCC" w14:textId="77777777" w:rsidR="00623EA6" w:rsidRPr="00790E76" w:rsidRDefault="00623EA6" w:rsidP="00623EA6">
      <w:pPr>
        <w:rPr>
          <w:rFonts w:ascii="Arial" w:hAnsi="Arial" w:cs="Arial"/>
          <w:sz w:val="20"/>
        </w:rPr>
      </w:pPr>
      <w:r w:rsidRPr="00790E76">
        <w:rPr>
          <w:rFonts w:ascii="Arial" w:hAnsi="Arial" w:cs="Arial"/>
          <w:sz w:val="20"/>
        </w:rPr>
        <w:t xml:space="preserve">Each contracting authority may require a variety of delivery models for the training model and it is anticipated that providers should be able to provide a variety of options for contracting authorities. </w:t>
      </w:r>
    </w:p>
    <w:p w14:paraId="1D584F7C" w14:textId="77777777" w:rsidR="00623EA6" w:rsidRPr="00790E76" w:rsidRDefault="00623EA6" w:rsidP="00623EA6">
      <w:pPr>
        <w:rPr>
          <w:rFonts w:ascii="Arial" w:hAnsi="Arial" w:cs="Arial"/>
          <w:sz w:val="20"/>
        </w:rPr>
      </w:pPr>
      <w:r w:rsidRPr="00790E76">
        <w:rPr>
          <w:rFonts w:ascii="Arial" w:hAnsi="Arial" w:cs="Arial"/>
          <w:sz w:val="20"/>
        </w:rPr>
        <w:t>Associated training may be delivered via a variety of methods:</w:t>
      </w:r>
    </w:p>
    <w:p w14:paraId="5FEE0590" w14:textId="77777777" w:rsidR="00623EA6" w:rsidRPr="00790E76" w:rsidRDefault="00623EA6" w:rsidP="00623EA6">
      <w:pPr>
        <w:pStyle w:val="ListParagraph"/>
        <w:numPr>
          <w:ilvl w:val="0"/>
          <w:numId w:val="15"/>
        </w:numPr>
        <w:spacing w:after="160" w:line="259" w:lineRule="auto"/>
        <w:contextualSpacing/>
        <w:rPr>
          <w:rFonts w:ascii="Arial" w:hAnsi="Arial" w:cs="Arial"/>
          <w:sz w:val="20"/>
        </w:rPr>
      </w:pPr>
      <w:r w:rsidRPr="00790E76">
        <w:rPr>
          <w:rFonts w:ascii="Arial" w:hAnsi="Arial" w:cs="Arial"/>
          <w:sz w:val="20"/>
        </w:rPr>
        <w:t>Day sessions</w:t>
      </w:r>
    </w:p>
    <w:p w14:paraId="49584406" w14:textId="77777777" w:rsidR="00623EA6" w:rsidRPr="00790E76" w:rsidRDefault="00623EA6" w:rsidP="00623EA6">
      <w:pPr>
        <w:pStyle w:val="ListParagraph"/>
        <w:numPr>
          <w:ilvl w:val="0"/>
          <w:numId w:val="15"/>
        </w:numPr>
        <w:spacing w:after="160" w:line="259" w:lineRule="auto"/>
        <w:contextualSpacing/>
        <w:rPr>
          <w:rFonts w:ascii="Arial" w:hAnsi="Arial" w:cs="Arial"/>
          <w:sz w:val="20"/>
        </w:rPr>
      </w:pPr>
      <w:r w:rsidRPr="00790E76">
        <w:rPr>
          <w:rFonts w:ascii="Arial" w:hAnsi="Arial" w:cs="Arial"/>
          <w:sz w:val="20"/>
        </w:rPr>
        <w:t>Block</w:t>
      </w:r>
    </w:p>
    <w:p w14:paraId="5A36646F" w14:textId="77777777" w:rsidR="00623EA6" w:rsidRPr="00790E76" w:rsidRDefault="00623EA6" w:rsidP="00623EA6">
      <w:pPr>
        <w:pStyle w:val="ListParagraph"/>
        <w:numPr>
          <w:ilvl w:val="0"/>
          <w:numId w:val="15"/>
        </w:numPr>
        <w:spacing w:after="160" w:line="259" w:lineRule="auto"/>
        <w:contextualSpacing/>
        <w:rPr>
          <w:rFonts w:ascii="Arial" w:hAnsi="Arial" w:cs="Arial"/>
          <w:sz w:val="20"/>
        </w:rPr>
      </w:pPr>
      <w:r w:rsidRPr="00790E76">
        <w:rPr>
          <w:rFonts w:ascii="Arial" w:hAnsi="Arial" w:cs="Arial"/>
          <w:sz w:val="20"/>
        </w:rPr>
        <w:t>Evenings</w:t>
      </w:r>
    </w:p>
    <w:p w14:paraId="73B7D063" w14:textId="77777777" w:rsidR="00623EA6" w:rsidRPr="00790E76" w:rsidRDefault="00623EA6" w:rsidP="00623EA6">
      <w:pPr>
        <w:pStyle w:val="ListParagraph"/>
        <w:numPr>
          <w:ilvl w:val="0"/>
          <w:numId w:val="15"/>
        </w:numPr>
        <w:spacing w:after="160" w:line="259" w:lineRule="auto"/>
        <w:contextualSpacing/>
        <w:rPr>
          <w:rFonts w:ascii="Arial" w:hAnsi="Arial" w:cs="Arial"/>
          <w:sz w:val="20"/>
        </w:rPr>
      </w:pPr>
      <w:r w:rsidRPr="00790E76">
        <w:rPr>
          <w:rFonts w:ascii="Arial" w:hAnsi="Arial" w:cs="Arial"/>
          <w:sz w:val="20"/>
        </w:rPr>
        <w:t>Rolling starts, not academic years</w:t>
      </w:r>
    </w:p>
    <w:p w14:paraId="6DC24C8A" w14:textId="77777777" w:rsidR="00623EA6" w:rsidRPr="00790E76" w:rsidRDefault="00623EA6" w:rsidP="00623EA6">
      <w:pPr>
        <w:pStyle w:val="ListParagraph"/>
        <w:numPr>
          <w:ilvl w:val="0"/>
          <w:numId w:val="15"/>
        </w:numPr>
        <w:spacing w:after="160" w:line="259" w:lineRule="auto"/>
        <w:contextualSpacing/>
        <w:rPr>
          <w:rFonts w:ascii="Arial" w:hAnsi="Arial" w:cs="Arial"/>
          <w:sz w:val="20"/>
        </w:rPr>
      </w:pPr>
      <w:r w:rsidRPr="00790E76">
        <w:rPr>
          <w:rFonts w:ascii="Arial" w:hAnsi="Arial" w:cs="Arial"/>
          <w:sz w:val="20"/>
        </w:rPr>
        <w:t>Online, offline, onsite, offsite, face-to-face</w:t>
      </w:r>
    </w:p>
    <w:p w14:paraId="51FF3D99" w14:textId="77777777" w:rsidR="00623EA6" w:rsidRPr="00790E76" w:rsidRDefault="00623EA6" w:rsidP="00623EA6">
      <w:pPr>
        <w:rPr>
          <w:rFonts w:ascii="Arial" w:hAnsi="Arial" w:cs="Arial"/>
          <w:sz w:val="20"/>
        </w:rPr>
      </w:pPr>
      <w:r w:rsidRPr="00790E76">
        <w:rPr>
          <w:rFonts w:ascii="Arial" w:hAnsi="Arial" w:cs="Arial"/>
          <w:sz w:val="20"/>
        </w:rPr>
        <w:t>This is an indicative list only and over the duration of the framework the above methods by vary and develop.</w:t>
      </w:r>
    </w:p>
    <w:p w14:paraId="47EAECF9" w14:textId="77777777" w:rsidR="00623EA6" w:rsidRPr="00790E76" w:rsidRDefault="00623EA6" w:rsidP="00623EA6">
      <w:pPr>
        <w:rPr>
          <w:rFonts w:ascii="Arial" w:hAnsi="Arial" w:cs="Arial"/>
          <w:sz w:val="20"/>
        </w:rPr>
      </w:pPr>
      <w:r w:rsidRPr="00790E76">
        <w:rPr>
          <w:rFonts w:ascii="Arial" w:hAnsi="Arial" w:cs="Arial"/>
          <w:sz w:val="20"/>
        </w:rPr>
        <w:t>The following areas within the specification also relate to associated training:</w:t>
      </w:r>
    </w:p>
    <w:p w14:paraId="1A91F6DC" w14:textId="77777777" w:rsidR="00623EA6" w:rsidRPr="00790E76" w:rsidRDefault="00623EA6" w:rsidP="00623EA6">
      <w:pPr>
        <w:pStyle w:val="ListParagraph"/>
        <w:numPr>
          <w:ilvl w:val="0"/>
          <w:numId w:val="18"/>
        </w:numPr>
        <w:spacing w:after="160" w:line="259" w:lineRule="auto"/>
        <w:contextualSpacing/>
        <w:rPr>
          <w:rFonts w:ascii="Arial" w:hAnsi="Arial" w:cs="Arial"/>
          <w:sz w:val="20"/>
        </w:rPr>
      </w:pPr>
      <w:r w:rsidRPr="00790E76">
        <w:rPr>
          <w:rFonts w:ascii="Arial" w:hAnsi="Arial" w:cs="Arial"/>
          <w:sz w:val="20"/>
        </w:rPr>
        <w:t>Equality and Diversity</w:t>
      </w:r>
    </w:p>
    <w:p w14:paraId="6CB806B3" w14:textId="77777777" w:rsidR="00623EA6" w:rsidRPr="00790E76" w:rsidRDefault="00623EA6" w:rsidP="00623EA6">
      <w:pPr>
        <w:pStyle w:val="ListParagraph"/>
        <w:numPr>
          <w:ilvl w:val="0"/>
          <w:numId w:val="18"/>
        </w:numPr>
        <w:spacing w:after="160" w:line="259" w:lineRule="auto"/>
        <w:contextualSpacing/>
        <w:rPr>
          <w:rFonts w:ascii="Arial" w:hAnsi="Arial" w:cs="Arial"/>
          <w:sz w:val="20"/>
        </w:rPr>
      </w:pPr>
      <w:r w:rsidRPr="00790E76">
        <w:rPr>
          <w:rFonts w:ascii="Arial" w:hAnsi="Arial" w:cs="Arial"/>
          <w:sz w:val="20"/>
        </w:rPr>
        <w:t>Delivery location</w:t>
      </w:r>
    </w:p>
    <w:p w14:paraId="6AE5E461" w14:textId="77777777" w:rsidR="00623EA6" w:rsidRPr="00790E76" w:rsidRDefault="00623EA6" w:rsidP="00623EA6">
      <w:pPr>
        <w:pStyle w:val="ListParagraph"/>
        <w:numPr>
          <w:ilvl w:val="0"/>
          <w:numId w:val="18"/>
        </w:numPr>
        <w:spacing w:after="160" w:line="259" w:lineRule="auto"/>
        <w:contextualSpacing/>
        <w:rPr>
          <w:rFonts w:ascii="Arial" w:hAnsi="Arial" w:cs="Arial"/>
          <w:sz w:val="20"/>
        </w:rPr>
      </w:pPr>
      <w:r w:rsidRPr="00790E76">
        <w:rPr>
          <w:rFonts w:ascii="Arial" w:hAnsi="Arial" w:cs="Arial"/>
          <w:sz w:val="20"/>
        </w:rPr>
        <w:t>Facilities</w:t>
      </w:r>
    </w:p>
    <w:p w14:paraId="1077580D" w14:textId="77777777" w:rsidR="00623EA6" w:rsidRPr="00790E76" w:rsidRDefault="00623EA6" w:rsidP="00623EA6">
      <w:pPr>
        <w:pStyle w:val="ListParagraph"/>
        <w:numPr>
          <w:ilvl w:val="0"/>
          <w:numId w:val="18"/>
        </w:numPr>
        <w:spacing w:after="160" w:line="259" w:lineRule="auto"/>
        <w:contextualSpacing/>
        <w:rPr>
          <w:rFonts w:ascii="Arial" w:hAnsi="Arial" w:cs="Arial"/>
          <w:sz w:val="20"/>
        </w:rPr>
      </w:pPr>
      <w:r w:rsidRPr="00790E76">
        <w:rPr>
          <w:rFonts w:ascii="Arial" w:hAnsi="Arial" w:cs="Arial"/>
          <w:sz w:val="20"/>
        </w:rPr>
        <w:t>Number of learners</w:t>
      </w:r>
    </w:p>
    <w:p w14:paraId="4D79931C" w14:textId="77777777" w:rsidR="00623EA6" w:rsidRPr="00790E76" w:rsidRDefault="00623EA6" w:rsidP="00623EA6">
      <w:pPr>
        <w:pStyle w:val="ListParagraph"/>
        <w:numPr>
          <w:ilvl w:val="0"/>
          <w:numId w:val="18"/>
        </w:numPr>
        <w:spacing w:after="160" w:line="259" w:lineRule="auto"/>
        <w:contextualSpacing/>
        <w:rPr>
          <w:rFonts w:ascii="Arial" w:hAnsi="Arial" w:cs="Arial"/>
          <w:sz w:val="20"/>
        </w:rPr>
      </w:pPr>
      <w:r w:rsidRPr="00790E76">
        <w:rPr>
          <w:rFonts w:ascii="Arial" w:hAnsi="Arial" w:cs="Arial"/>
          <w:sz w:val="20"/>
        </w:rPr>
        <w:t>Cohort Flexibility</w:t>
      </w:r>
    </w:p>
    <w:p w14:paraId="4C0D6F57" w14:textId="77777777" w:rsidR="00623EA6" w:rsidRPr="00790E76" w:rsidRDefault="00623EA6" w:rsidP="00623EA6">
      <w:pPr>
        <w:pStyle w:val="ListParagraph"/>
        <w:numPr>
          <w:ilvl w:val="0"/>
          <w:numId w:val="18"/>
        </w:numPr>
        <w:spacing w:after="160" w:line="259" w:lineRule="auto"/>
        <w:contextualSpacing/>
        <w:rPr>
          <w:rFonts w:ascii="Arial" w:hAnsi="Arial" w:cs="Arial"/>
          <w:sz w:val="20"/>
        </w:rPr>
      </w:pPr>
      <w:r w:rsidRPr="00790E76">
        <w:rPr>
          <w:rFonts w:ascii="Arial" w:hAnsi="Arial" w:cs="Arial"/>
          <w:sz w:val="20"/>
        </w:rPr>
        <w:t xml:space="preserve">Contract management and communication </w:t>
      </w:r>
    </w:p>
    <w:p w14:paraId="3A753219" w14:textId="77777777" w:rsidR="00623EA6" w:rsidRPr="00790E76" w:rsidRDefault="00623EA6" w:rsidP="00623EA6">
      <w:pPr>
        <w:pStyle w:val="ListParagraph"/>
        <w:numPr>
          <w:ilvl w:val="0"/>
          <w:numId w:val="18"/>
        </w:numPr>
        <w:spacing w:after="160" w:line="259" w:lineRule="auto"/>
        <w:contextualSpacing/>
        <w:rPr>
          <w:rFonts w:ascii="Arial" w:hAnsi="Arial" w:cs="Arial"/>
          <w:sz w:val="20"/>
        </w:rPr>
      </w:pPr>
      <w:r w:rsidRPr="00790E76">
        <w:rPr>
          <w:rFonts w:ascii="Arial" w:hAnsi="Arial" w:cs="Arial"/>
          <w:sz w:val="20"/>
        </w:rPr>
        <w:t>Key performance Indicators</w:t>
      </w:r>
    </w:p>
    <w:p w14:paraId="3D0FCC96" w14:textId="77777777" w:rsidR="00623EA6" w:rsidRPr="00790E76" w:rsidRDefault="00623EA6" w:rsidP="00623EA6">
      <w:pPr>
        <w:pStyle w:val="ListParagraph"/>
        <w:numPr>
          <w:ilvl w:val="0"/>
          <w:numId w:val="18"/>
        </w:numPr>
        <w:spacing w:after="160" w:line="259" w:lineRule="auto"/>
        <w:contextualSpacing/>
        <w:rPr>
          <w:rFonts w:ascii="Arial" w:hAnsi="Arial" w:cs="Arial"/>
          <w:sz w:val="20"/>
        </w:rPr>
      </w:pPr>
      <w:r w:rsidRPr="00790E76">
        <w:rPr>
          <w:rFonts w:ascii="Arial" w:hAnsi="Arial" w:cs="Arial"/>
          <w:sz w:val="20"/>
        </w:rPr>
        <w:t>Course content and modules</w:t>
      </w:r>
    </w:p>
    <w:p w14:paraId="222878BA" w14:textId="77777777" w:rsidR="00623EA6" w:rsidRPr="00790E76" w:rsidRDefault="00623EA6" w:rsidP="00623EA6">
      <w:pPr>
        <w:pStyle w:val="ListParagraph"/>
        <w:numPr>
          <w:ilvl w:val="0"/>
          <w:numId w:val="18"/>
        </w:numPr>
        <w:spacing w:after="160" w:line="259" w:lineRule="auto"/>
        <w:contextualSpacing/>
        <w:rPr>
          <w:rFonts w:ascii="Arial" w:hAnsi="Arial" w:cs="Arial"/>
          <w:sz w:val="20"/>
        </w:rPr>
      </w:pPr>
      <w:r w:rsidRPr="00790E76">
        <w:rPr>
          <w:rFonts w:ascii="Arial" w:hAnsi="Arial" w:cs="Arial"/>
          <w:sz w:val="20"/>
        </w:rPr>
        <w:t>Qualifications and trainer experience</w:t>
      </w:r>
    </w:p>
    <w:p w14:paraId="05AC3012" w14:textId="77777777" w:rsidR="00623EA6" w:rsidRPr="00790E76" w:rsidRDefault="00623EA6" w:rsidP="00623EA6">
      <w:pPr>
        <w:pStyle w:val="ListParagraph"/>
        <w:numPr>
          <w:ilvl w:val="0"/>
          <w:numId w:val="18"/>
        </w:numPr>
        <w:spacing w:after="160" w:line="259" w:lineRule="auto"/>
        <w:contextualSpacing/>
        <w:rPr>
          <w:rFonts w:ascii="Arial" w:hAnsi="Arial" w:cs="Arial"/>
          <w:sz w:val="20"/>
        </w:rPr>
      </w:pPr>
      <w:r w:rsidRPr="00790E76">
        <w:rPr>
          <w:rFonts w:ascii="Arial" w:hAnsi="Arial" w:cs="Arial"/>
          <w:sz w:val="20"/>
        </w:rPr>
        <w:t>Student support – relevant to the associated training.</w:t>
      </w:r>
    </w:p>
    <w:p w14:paraId="39BCD45E" w14:textId="77777777" w:rsidR="00623EA6" w:rsidRPr="00790E76" w:rsidRDefault="00623EA6" w:rsidP="00623EA6">
      <w:pPr>
        <w:pStyle w:val="ListParagraph"/>
        <w:numPr>
          <w:ilvl w:val="0"/>
          <w:numId w:val="18"/>
        </w:numPr>
        <w:spacing w:after="160" w:line="259" w:lineRule="auto"/>
        <w:contextualSpacing/>
        <w:rPr>
          <w:rFonts w:ascii="Arial" w:hAnsi="Arial" w:cs="Arial"/>
          <w:sz w:val="20"/>
        </w:rPr>
      </w:pPr>
      <w:r w:rsidRPr="00790E76">
        <w:rPr>
          <w:rFonts w:ascii="Arial" w:hAnsi="Arial" w:cs="Arial"/>
          <w:sz w:val="20"/>
        </w:rPr>
        <w:lastRenderedPageBreak/>
        <w:t>Training Resources</w:t>
      </w:r>
    </w:p>
    <w:p w14:paraId="1C2BEBF9" w14:textId="77777777" w:rsidR="00623EA6" w:rsidRPr="00790E76" w:rsidRDefault="00623EA6" w:rsidP="00623EA6">
      <w:pPr>
        <w:pStyle w:val="ListParagraph"/>
        <w:numPr>
          <w:ilvl w:val="0"/>
          <w:numId w:val="18"/>
        </w:numPr>
        <w:spacing w:after="160" w:line="259" w:lineRule="auto"/>
        <w:contextualSpacing/>
        <w:rPr>
          <w:rFonts w:ascii="Arial" w:hAnsi="Arial" w:cs="Arial"/>
          <w:sz w:val="20"/>
        </w:rPr>
      </w:pPr>
      <w:r w:rsidRPr="00790E76">
        <w:rPr>
          <w:rFonts w:ascii="Arial" w:hAnsi="Arial" w:cs="Arial"/>
          <w:sz w:val="20"/>
        </w:rPr>
        <w:t>Support Systems</w:t>
      </w:r>
    </w:p>
    <w:p w14:paraId="5C08706B" w14:textId="77777777" w:rsidR="00623EA6" w:rsidRPr="00790E76" w:rsidRDefault="00623EA6" w:rsidP="00623EA6">
      <w:pPr>
        <w:pStyle w:val="ListParagraph"/>
        <w:numPr>
          <w:ilvl w:val="0"/>
          <w:numId w:val="18"/>
        </w:numPr>
        <w:spacing w:after="160" w:line="259" w:lineRule="auto"/>
        <w:contextualSpacing/>
        <w:rPr>
          <w:rFonts w:ascii="Arial" w:hAnsi="Arial" w:cs="Arial"/>
          <w:sz w:val="20"/>
        </w:rPr>
      </w:pPr>
      <w:r w:rsidRPr="00790E76">
        <w:rPr>
          <w:rFonts w:ascii="Arial" w:hAnsi="Arial" w:cs="Arial"/>
          <w:sz w:val="20"/>
        </w:rPr>
        <w:t>Learner Satisfaction</w:t>
      </w:r>
    </w:p>
    <w:p w14:paraId="4ACDA538" w14:textId="77777777" w:rsidR="00623EA6" w:rsidRPr="00790E76" w:rsidRDefault="00623EA6" w:rsidP="00623EA6">
      <w:pPr>
        <w:pStyle w:val="ListParagraph"/>
        <w:numPr>
          <w:ilvl w:val="0"/>
          <w:numId w:val="18"/>
        </w:numPr>
        <w:spacing w:after="160" w:line="259" w:lineRule="auto"/>
        <w:contextualSpacing/>
        <w:rPr>
          <w:rFonts w:ascii="Arial" w:hAnsi="Arial" w:cs="Arial"/>
          <w:sz w:val="20"/>
        </w:rPr>
      </w:pPr>
      <w:r w:rsidRPr="00790E76">
        <w:rPr>
          <w:rFonts w:ascii="Arial" w:hAnsi="Arial" w:cs="Arial"/>
          <w:sz w:val="20"/>
        </w:rPr>
        <w:t>Contingency plans for training</w:t>
      </w:r>
    </w:p>
    <w:p w14:paraId="4E4821D8" w14:textId="77777777" w:rsidR="00623EA6" w:rsidRPr="00790E76" w:rsidRDefault="00623EA6" w:rsidP="00623EA6">
      <w:pPr>
        <w:pStyle w:val="ListParagraph"/>
        <w:numPr>
          <w:ilvl w:val="0"/>
          <w:numId w:val="18"/>
        </w:numPr>
        <w:spacing w:after="160" w:line="259" w:lineRule="auto"/>
        <w:contextualSpacing/>
        <w:rPr>
          <w:rFonts w:ascii="Arial" w:hAnsi="Arial" w:cs="Arial"/>
          <w:sz w:val="20"/>
        </w:rPr>
      </w:pPr>
      <w:r w:rsidRPr="00790E76">
        <w:rPr>
          <w:rFonts w:ascii="Arial" w:hAnsi="Arial" w:cs="Arial"/>
          <w:sz w:val="20"/>
        </w:rPr>
        <w:t>Termination</w:t>
      </w:r>
    </w:p>
    <w:p w14:paraId="404746C4" w14:textId="77777777" w:rsidR="00623EA6" w:rsidRPr="00790E76" w:rsidRDefault="00623EA6" w:rsidP="00623EA6">
      <w:pPr>
        <w:pStyle w:val="ListParagraph"/>
        <w:numPr>
          <w:ilvl w:val="0"/>
          <w:numId w:val="18"/>
        </w:numPr>
        <w:spacing w:after="160" w:line="259" w:lineRule="auto"/>
        <w:contextualSpacing/>
        <w:rPr>
          <w:rFonts w:ascii="Arial" w:hAnsi="Arial" w:cs="Arial"/>
          <w:sz w:val="20"/>
        </w:rPr>
      </w:pPr>
      <w:r w:rsidRPr="00790E76">
        <w:rPr>
          <w:rFonts w:ascii="Arial" w:hAnsi="Arial" w:cs="Arial"/>
          <w:sz w:val="20"/>
        </w:rPr>
        <w:t>Payments</w:t>
      </w:r>
    </w:p>
    <w:p w14:paraId="0972AB3E" w14:textId="77777777" w:rsidR="00623EA6" w:rsidRPr="00790E76" w:rsidRDefault="00623EA6" w:rsidP="00623EA6">
      <w:pPr>
        <w:pStyle w:val="ListParagraph"/>
        <w:rPr>
          <w:rFonts w:ascii="Arial" w:hAnsi="Arial" w:cs="Arial"/>
          <w:sz w:val="20"/>
        </w:rPr>
      </w:pPr>
    </w:p>
    <w:p w14:paraId="0F201B6E" w14:textId="77777777" w:rsidR="00623EA6" w:rsidRPr="00790E76" w:rsidRDefault="00623EA6" w:rsidP="00623EA6">
      <w:pPr>
        <w:rPr>
          <w:rFonts w:ascii="Arial" w:hAnsi="Arial" w:cs="Arial"/>
          <w:sz w:val="20"/>
        </w:rPr>
      </w:pPr>
      <w:r w:rsidRPr="00790E76">
        <w:rPr>
          <w:rFonts w:ascii="Arial" w:hAnsi="Arial" w:cs="Arial"/>
          <w:sz w:val="20"/>
        </w:rPr>
        <w:t>Associated training will be funded directly by the contracting authority.</w:t>
      </w:r>
    </w:p>
    <w:p w14:paraId="5DC8FD63" w14:textId="77777777" w:rsidR="00623EA6" w:rsidRPr="00790E76" w:rsidRDefault="00623EA6" w:rsidP="00623EA6">
      <w:pPr>
        <w:rPr>
          <w:rFonts w:ascii="Arial" w:hAnsi="Arial" w:cs="Arial"/>
          <w:sz w:val="20"/>
        </w:rPr>
      </w:pPr>
      <w:r w:rsidRPr="00790E76">
        <w:rPr>
          <w:rFonts w:ascii="Arial" w:hAnsi="Arial" w:cs="Arial"/>
          <w:sz w:val="20"/>
        </w:rPr>
        <w:t>Providers are not expected to deliver associated training alongside apprenticeship standard but will be expected to advise of the associated training available.</w:t>
      </w:r>
    </w:p>
    <w:p w14:paraId="02ADA22D" w14:textId="77777777" w:rsidR="00623EA6" w:rsidRPr="00790E76" w:rsidRDefault="00623EA6" w:rsidP="00623EA6">
      <w:pPr>
        <w:rPr>
          <w:rFonts w:ascii="Arial" w:hAnsi="Arial" w:cs="Arial"/>
          <w:sz w:val="20"/>
        </w:rPr>
      </w:pPr>
      <w:r w:rsidRPr="00790E76">
        <w:rPr>
          <w:rFonts w:ascii="Arial" w:hAnsi="Arial" w:cs="Arial"/>
          <w:sz w:val="20"/>
        </w:rPr>
        <w:t>It is likely that a contracting authority that wishes to procure both an apprenticeship standard and associated training are likely to carry out a further competition to further detail their needs.</w:t>
      </w:r>
    </w:p>
    <w:p w14:paraId="5A333857" w14:textId="77777777" w:rsidR="00623EA6" w:rsidRPr="0027315B" w:rsidRDefault="00623EA6" w:rsidP="00623EA6">
      <w:pPr>
        <w:rPr>
          <w:rFonts w:ascii="Arial" w:hAnsi="Arial" w:cs="Arial"/>
          <w:b/>
          <w:sz w:val="24"/>
          <w:szCs w:val="24"/>
          <w:u w:val="single"/>
        </w:rPr>
      </w:pPr>
      <w:r w:rsidRPr="0027315B">
        <w:rPr>
          <w:rFonts w:ascii="Arial" w:hAnsi="Arial" w:cs="Arial"/>
          <w:b/>
          <w:sz w:val="24"/>
          <w:szCs w:val="24"/>
          <w:u w:val="single"/>
        </w:rPr>
        <w:t>3.1.5 End Point Assessment</w:t>
      </w:r>
    </w:p>
    <w:p w14:paraId="7A0550F3" w14:textId="77777777" w:rsidR="00623EA6" w:rsidRPr="00790E76" w:rsidRDefault="00623EA6" w:rsidP="00623EA6">
      <w:pPr>
        <w:rPr>
          <w:rFonts w:ascii="Arial" w:hAnsi="Arial" w:cs="Arial"/>
          <w:sz w:val="20"/>
        </w:rPr>
      </w:pPr>
      <w:r w:rsidRPr="00790E76">
        <w:rPr>
          <w:rFonts w:ascii="Arial" w:hAnsi="Arial" w:cs="Arial"/>
          <w:sz w:val="20"/>
        </w:rPr>
        <w:t xml:space="preserve">The provider will include all </w:t>
      </w:r>
      <w:proofErr w:type="gramStart"/>
      <w:r w:rsidRPr="00790E76">
        <w:rPr>
          <w:rFonts w:ascii="Arial" w:hAnsi="Arial" w:cs="Arial"/>
          <w:sz w:val="20"/>
        </w:rPr>
        <w:t>end point</w:t>
      </w:r>
      <w:proofErr w:type="gramEnd"/>
      <w:r w:rsidRPr="00790E76">
        <w:rPr>
          <w:rFonts w:ascii="Arial" w:hAnsi="Arial" w:cs="Arial"/>
          <w:sz w:val="20"/>
        </w:rPr>
        <w:t xml:space="preserve"> assessment costs within their delivery models, the contracting authority will have the final sign off the end point assessor.  </w:t>
      </w:r>
    </w:p>
    <w:p w14:paraId="38FF67F9" w14:textId="77777777" w:rsidR="00623EA6" w:rsidRPr="00790E76" w:rsidRDefault="00623EA6" w:rsidP="00623EA6">
      <w:pPr>
        <w:rPr>
          <w:rFonts w:ascii="Arial" w:hAnsi="Arial" w:cs="Arial"/>
          <w:sz w:val="20"/>
        </w:rPr>
      </w:pPr>
      <w:r w:rsidRPr="00790E76">
        <w:rPr>
          <w:rFonts w:ascii="Arial" w:hAnsi="Arial" w:cs="Arial"/>
          <w:sz w:val="20"/>
        </w:rPr>
        <w:t xml:space="preserve">It may be required that a contracting authority wants to procure an EPA independently from the apprenticeship provider. </w:t>
      </w:r>
    </w:p>
    <w:p w14:paraId="3944924D" w14:textId="77777777" w:rsidR="00623EA6" w:rsidRPr="00790E76" w:rsidRDefault="00623EA6" w:rsidP="00623EA6">
      <w:pPr>
        <w:rPr>
          <w:rFonts w:ascii="Arial" w:hAnsi="Arial" w:cs="Arial"/>
          <w:b/>
          <w:sz w:val="20"/>
        </w:rPr>
      </w:pPr>
      <w:r>
        <w:rPr>
          <w:rFonts w:ascii="Arial" w:hAnsi="Arial" w:cs="Arial"/>
          <w:b/>
          <w:sz w:val="20"/>
        </w:rPr>
        <w:t xml:space="preserve">3.1.5.1 </w:t>
      </w:r>
      <w:r w:rsidRPr="00790E76">
        <w:rPr>
          <w:rFonts w:ascii="Arial" w:hAnsi="Arial" w:cs="Arial"/>
          <w:b/>
          <w:sz w:val="20"/>
        </w:rPr>
        <w:t>End Point Assessment – EPA provider</w:t>
      </w:r>
    </w:p>
    <w:p w14:paraId="16AD5B75" w14:textId="77777777" w:rsidR="00623EA6" w:rsidRPr="00790E76" w:rsidRDefault="00623EA6" w:rsidP="00623EA6">
      <w:pPr>
        <w:rPr>
          <w:rFonts w:ascii="Arial" w:hAnsi="Arial" w:cs="Arial"/>
          <w:sz w:val="20"/>
        </w:rPr>
      </w:pPr>
      <w:r w:rsidRPr="00790E76">
        <w:rPr>
          <w:rFonts w:ascii="Arial" w:hAnsi="Arial" w:cs="Arial"/>
          <w:sz w:val="20"/>
        </w:rPr>
        <w:t xml:space="preserve">The apprenticeship provider will be involved in the arrangements of the end-point </w:t>
      </w:r>
      <w:proofErr w:type="gramStart"/>
      <w:r w:rsidRPr="00790E76">
        <w:rPr>
          <w:rFonts w:ascii="Arial" w:hAnsi="Arial" w:cs="Arial"/>
          <w:sz w:val="20"/>
        </w:rPr>
        <w:t>assessment</w:t>
      </w:r>
      <w:proofErr w:type="gramEnd"/>
      <w:r w:rsidRPr="00790E76">
        <w:rPr>
          <w:rFonts w:ascii="Arial" w:hAnsi="Arial" w:cs="Arial"/>
          <w:sz w:val="20"/>
        </w:rPr>
        <w:t xml:space="preserve"> but the assessment must be independent.</w:t>
      </w:r>
    </w:p>
    <w:p w14:paraId="139A55EC" w14:textId="77777777" w:rsidR="00623EA6" w:rsidRPr="00790E76" w:rsidRDefault="00623EA6" w:rsidP="00623EA6">
      <w:pPr>
        <w:rPr>
          <w:rFonts w:ascii="Arial" w:hAnsi="Arial" w:cs="Arial"/>
          <w:sz w:val="20"/>
        </w:rPr>
      </w:pPr>
      <w:r w:rsidRPr="00790E76">
        <w:rPr>
          <w:rFonts w:ascii="Arial" w:hAnsi="Arial" w:cs="Arial"/>
          <w:sz w:val="20"/>
        </w:rPr>
        <w:t>The EPA provider will be responsible for designing, administering and marking assessments.</w:t>
      </w:r>
    </w:p>
    <w:p w14:paraId="22DEFDFA" w14:textId="77777777" w:rsidR="00623EA6" w:rsidRPr="00790E76" w:rsidRDefault="00623EA6" w:rsidP="00623EA6">
      <w:pPr>
        <w:rPr>
          <w:rFonts w:ascii="Arial" w:hAnsi="Arial" w:cs="Arial"/>
          <w:sz w:val="20"/>
        </w:rPr>
      </w:pPr>
      <w:r w:rsidRPr="00790E76">
        <w:rPr>
          <w:rFonts w:ascii="Arial" w:hAnsi="Arial" w:cs="Arial"/>
          <w:sz w:val="20"/>
        </w:rPr>
        <w:t>All providers need to be approved onto the register of end-point assessment organisations.</w:t>
      </w:r>
    </w:p>
    <w:p w14:paraId="5FC21EFC" w14:textId="77777777" w:rsidR="00623EA6" w:rsidRPr="00790E76" w:rsidRDefault="00623EA6" w:rsidP="00623EA6">
      <w:pPr>
        <w:rPr>
          <w:rFonts w:ascii="Arial" w:hAnsi="Arial" w:cs="Arial"/>
          <w:sz w:val="20"/>
        </w:rPr>
      </w:pPr>
      <w:r w:rsidRPr="00790E76">
        <w:rPr>
          <w:rFonts w:ascii="Arial" w:hAnsi="Arial" w:cs="Arial"/>
          <w:sz w:val="20"/>
        </w:rPr>
        <w:t xml:space="preserve">The provider will contract directly with the assessment organisation on the contracting </w:t>
      </w:r>
      <w:proofErr w:type="gramStart"/>
      <w:r w:rsidRPr="00790E76">
        <w:rPr>
          <w:rFonts w:ascii="Arial" w:hAnsi="Arial" w:cs="Arial"/>
          <w:sz w:val="20"/>
        </w:rPr>
        <w:t>authorities</w:t>
      </w:r>
      <w:proofErr w:type="gramEnd"/>
      <w:r w:rsidRPr="00790E76">
        <w:rPr>
          <w:rFonts w:ascii="Arial" w:hAnsi="Arial" w:cs="Arial"/>
          <w:sz w:val="20"/>
        </w:rPr>
        <w:t xml:space="preserve"> behalf and will have a written agreement in place to pay the end-point assessment provider. It is expected that the cost of the end-point assessment should not exceed 20% of the funding band maximum.</w:t>
      </w:r>
    </w:p>
    <w:p w14:paraId="352B881B" w14:textId="77777777" w:rsidR="00623EA6" w:rsidRPr="00790E76" w:rsidRDefault="00623EA6" w:rsidP="00623EA6">
      <w:pPr>
        <w:rPr>
          <w:rFonts w:ascii="Arial" w:hAnsi="Arial" w:cs="Arial"/>
          <w:sz w:val="20"/>
        </w:rPr>
      </w:pPr>
      <w:r w:rsidRPr="00790E76">
        <w:rPr>
          <w:rFonts w:ascii="Arial" w:hAnsi="Arial" w:cs="Arial"/>
          <w:sz w:val="20"/>
        </w:rPr>
        <w:t>EPA must ensure consistency when delivering assessments across standards and across the contracting authority.</w:t>
      </w:r>
    </w:p>
    <w:p w14:paraId="6211567D" w14:textId="77777777" w:rsidR="00623EA6" w:rsidRPr="00790E76" w:rsidRDefault="00623EA6" w:rsidP="00623EA6">
      <w:pPr>
        <w:rPr>
          <w:rFonts w:ascii="Arial" w:hAnsi="Arial" w:cs="Arial"/>
          <w:sz w:val="20"/>
        </w:rPr>
      </w:pPr>
      <w:r w:rsidRPr="00790E76">
        <w:rPr>
          <w:rFonts w:ascii="Arial" w:hAnsi="Arial" w:cs="Arial"/>
          <w:sz w:val="20"/>
        </w:rPr>
        <w:t>The EPA will be assessed by the External Quality Assurance (EQA) to ensure that they are delivering in-line with the assessment plan for the relevant standard.</w:t>
      </w:r>
    </w:p>
    <w:p w14:paraId="4E2FDBB7" w14:textId="77777777" w:rsidR="00623EA6" w:rsidRPr="00790E76" w:rsidRDefault="00623EA6" w:rsidP="00623EA6">
      <w:pPr>
        <w:rPr>
          <w:rFonts w:ascii="Arial" w:hAnsi="Arial" w:cs="Arial"/>
          <w:sz w:val="20"/>
        </w:rPr>
      </w:pPr>
      <w:r w:rsidRPr="00790E76">
        <w:rPr>
          <w:rFonts w:ascii="Arial" w:hAnsi="Arial" w:cs="Arial"/>
          <w:sz w:val="20"/>
        </w:rPr>
        <w:t>The provider will be required to provide information in relation to any monitoring requirements delivered through the Institute of Apprenticeships external quality assurance programme.</w:t>
      </w:r>
    </w:p>
    <w:p w14:paraId="1D0CE14F" w14:textId="77777777" w:rsidR="00623EA6" w:rsidRPr="00790E76" w:rsidRDefault="00623EA6" w:rsidP="00623EA6">
      <w:pPr>
        <w:rPr>
          <w:rFonts w:ascii="Arial" w:hAnsi="Arial" w:cs="Arial"/>
          <w:sz w:val="20"/>
        </w:rPr>
      </w:pPr>
      <w:r w:rsidRPr="00790E76">
        <w:rPr>
          <w:rFonts w:ascii="Arial" w:hAnsi="Arial" w:cs="Arial"/>
          <w:sz w:val="20"/>
        </w:rPr>
        <w:t>Any queries or enquiries that are raised by External Quality Assurance will be reported to the contracting authority and YPO.</w:t>
      </w:r>
    </w:p>
    <w:p w14:paraId="122C67C6" w14:textId="77777777" w:rsidR="00623EA6" w:rsidRPr="00790E76" w:rsidRDefault="00623EA6" w:rsidP="00623EA6">
      <w:pPr>
        <w:rPr>
          <w:rFonts w:ascii="Arial" w:hAnsi="Arial" w:cs="Arial"/>
          <w:sz w:val="20"/>
        </w:rPr>
      </w:pPr>
      <w:r w:rsidRPr="00790E76">
        <w:rPr>
          <w:rFonts w:ascii="Arial" w:hAnsi="Arial" w:cs="Arial"/>
          <w:sz w:val="20"/>
        </w:rPr>
        <w:t xml:space="preserve">Any organisations that is withdrawn as </w:t>
      </w:r>
      <w:proofErr w:type="gramStart"/>
      <w:r w:rsidRPr="00790E76">
        <w:rPr>
          <w:rFonts w:ascii="Arial" w:hAnsi="Arial" w:cs="Arial"/>
          <w:sz w:val="20"/>
        </w:rPr>
        <w:t>a</w:t>
      </w:r>
      <w:proofErr w:type="gramEnd"/>
      <w:r w:rsidRPr="00790E76">
        <w:rPr>
          <w:rFonts w:ascii="Arial" w:hAnsi="Arial" w:cs="Arial"/>
          <w:sz w:val="20"/>
        </w:rPr>
        <w:t xml:space="preserve"> EPA provider will be removed from the framework as a provider for EPA.</w:t>
      </w:r>
    </w:p>
    <w:p w14:paraId="4C95C2C3" w14:textId="77777777" w:rsidR="00623EA6" w:rsidRPr="00790E76" w:rsidRDefault="00623EA6" w:rsidP="00623EA6">
      <w:pPr>
        <w:rPr>
          <w:rFonts w:ascii="Arial" w:hAnsi="Arial" w:cs="Arial"/>
          <w:sz w:val="20"/>
        </w:rPr>
      </w:pPr>
      <w:r w:rsidRPr="00790E76">
        <w:rPr>
          <w:rFonts w:ascii="Arial" w:hAnsi="Arial" w:cs="Arial"/>
          <w:sz w:val="20"/>
        </w:rPr>
        <w:t>Providers may be required to submit the EQA annual report or other relevant information to the contracting authority or YPO.</w:t>
      </w:r>
    </w:p>
    <w:p w14:paraId="285D96A5" w14:textId="77777777" w:rsidR="00623EA6" w:rsidRPr="00790E76" w:rsidRDefault="00623EA6" w:rsidP="00623EA6">
      <w:pPr>
        <w:rPr>
          <w:rFonts w:ascii="Arial" w:hAnsi="Arial" w:cs="Arial"/>
          <w:sz w:val="20"/>
        </w:rPr>
      </w:pPr>
      <w:proofErr w:type="gramStart"/>
      <w:r w:rsidRPr="00790E76">
        <w:rPr>
          <w:rFonts w:ascii="Arial" w:hAnsi="Arial" w:cs="Arial"/>
          <w:sz w:val="20"/>
        </w:rPr>
        <w:t>End point</w:t>
      </w:r>
      <w:proofErr w:type="gramEnd"/>
      <w:r w:rsidRPr="00790E76">
        <w:rPr>
          <w:rFonts w:ascii="Arial" w:hAnsi="Arial" w:cs="Arial"/>
          <w:sz w:val="20"/>
        </w:rPr>
        <w:t xml:space="preserve"> assessors must be regulated or equivalent by the relevant standards EQA.</w:t>
      </w:r>
    </w:p>
    <w:p w14:paraId="29690FAF" w14:textId="77777777" w:rsidR="00623EA6" w:rsidRPr="00790E76" w:rsidRDefault="00623EA6" w:rsidP="00623EA6">
      <w:pPr>
        <w:rPr>
          <w:rFonts w:ascii="Arial" w:hAnsi="Arial" w:cs="Arial"/>
          <w:sz w:val="20"/>
        </w:rPr>
      </w:pPr>
      <w:r w:rsidRPr="00790E76">
        <w:rPr>
          <w:rFonts w:ascii="Arial" w:hAnsi="Arial" w:cs="Arial"/>
          <w:sz w:val="20"/>
        </w:rPr>
        <w:lastRenderedPageBreak/>
        <w:t xml:space="preserve">Providers will be required to work with </w:t>
      </w:r>
      <w:proofErr w:type="spellStart"/>
      <w:r w:rsidRPr="00790E76">
        <w:rPr>
          <w:rFonts w:ascii="Arial" w:hAnsi="Arial" w:cs="Arial"/>
          <w:sz w:val="20"/>
        </w:rPr>
        <w:t>Ofqual</w:t>
      </w:r>
      <w:proofErr w:type="spellEnd"/>
      <w:r w:rsidRPr="00790E76">
        <w:rPr>
          <w:rFonts w:ascii="Arial" w:hAnsi="Arial" w:cs="Arial"/>
          <w:sz w:val="20"/>
        </w:rPr>
        <w:t xml:space="preserve"> where relevant for the standard delivered:</w:t>
      </w:r>
    </w:p>
    <w:p w14:paraId="3E8B7AF3" w14:textId="77777777" w:rsidR="00623EA6" w:rsidRPr="00106504" w:rsidRDefault="00623EA6" w:rsidP="00623EA6">
      <w:pPr>
        <w:rPr>
          <w:rFonts w:ascii="Arial" w:hAnsi="Arial" w:cs="Arial"/>
          <w:color w:val="0000FF"/>
          <w:sz w:val="20"/>
          <w:u w:val="single"/>
        </w:rPr>
      </w:pPr>
      <w:hyperlink r:id="rId25" w:history="1">
        <w:r w:rsidRPr="00790E76">
          <w:rPr>
            <w:rStyle w:val="Hyperlink"/>
            <w:rFonts w:ascii="Arial" w:hAnsi="Arial" w:cs="Arial"/>
            <w:sz w:val="20"/>
          </w:rPr>
          <w:t>https://www.gov.uk/government/organisations/ofqual</w:t>
        </w:r>
      </w:hyperlink>
    </w:p>
    <w:p w14:paraId="07F895F8" w14:textId="77777777" w:rsidR="00623EA6" w:rsidRPr="00790E76" w:rsidRDefault="00623EA6" w:rsidP="00623EA6">
      <w:pPr>
        <w:rPr>
          <w:rFonts w:ascii="Arial" w:hAnsi="Arial" w:cs="Arial"/>
          <w:sz w:val="20"/>
        </w:rPr>
      </w:pPr>
      <w:r w:rsidRPr="00790E76">
        <w:rPr>
          <w:rFonts w:ascii="Arial" w:hAnsi="Arial" w:cs="Arial"/>
          <w:sz w:val="20"/>
        </w:rPr>
        <w:t>The EPA will be required to ensure the completion of the apprenticeship in-line with the assessment plan as prescribed by the Institute of Apprenticeships for each standard.</w:t>
      </w:r>
    </w:p>
    <w:p w14:paraId="669E0ED4" w14:textId="77777777" w:rsidR="00623EA6" w:rsidRPr="00790E76" w:rsidRDefault="00623EA6" w:rsidP="00623EA6">
      <w:pPr>
        <w:rPr>
          <w:rFonts w:ascii="Arial" w:hAnsi="Arial" w:cs="Arial"/>
          <w:sz w:val="20"/>
        </w:rPr>
      </w:pPr>
      <w:r w:rsidRPr="00790E76">
        <w:rPr>
          <w:rFonts w:ascii="Arial" w:hAnsi="Arial" w:cs="Arial"/>
          <w:sz w:val="20"/>
        </w:rPr>
        <w:t xml:space="preserve">The </w:t>
      </w:r>
      <w:proofErr w:type="gramStart"/>
      <w:r w:rsidRPr="00790E76">
        <w:rPr>
          <w:rFonts w:ascii="Arial" w:hAnsi="Arial" w:cs="Arial"/>
          <w:sz w:val="20"/>
        </w:rPr>
        <w:t>end point</w:t>
      </w:r>
      <w:proofErr w:type="gramEnd"/>
      <w:r w:rsidRPr="00790E76">
        <w:rPr>
          <w:rFonts w:ascii="Arial" w:hAnsi="Arial" w:cs="Arial"/>
          <w:sz w:val="20"/>
        </w:rPr>
        <w:t xml:space="preserve"> assessment provider will be responsible for requesting the certification from the ESFA.</w:t>
      </w:r>
    </w:p>
    <w:p w14:paraId="58ABBCA5" w14:textId="77777777" w:rsidR="00623EA6" w:rsidRPr="00790E76" w:rsidRDefault="00623EA6" w:rsidP="00623EA6">
      <w:pPr>
        <w:rPr>
          <w:rFonts w:ascii="Arial" w:hAnsi="Arial" w:cs="Arial"/>
          <w:b/>
          <w:sz w:val="20"/>
        </w:rPr>
      </w:pPr>
      <w:r>
        <w:rPr>
          <w:rFonts w:ascii="Arial" w:hAnsi="Arial" w:cs="Arial"/>
          <w:b/>
          <w:sz w:val="20"/>
        </w:rPr>
        <w:t xml:space="preserve">3.1.5.2 </w:t>
      </w:r>
      <w:r w:rsidRPr="00790E76">
        <w:rPr>
          <w:rFonts w:ascii="Arial" w:hAnsi="Arial" w:cs="Arial"/>
          <w:b/>
          <w:sz w:val="20"/>
        </w:rPr>
        <w:t>End Point Assessment – apprenticeship provider</w:t>
      </w:r>
    </w:p>
    <w:p w14:paraId="4F70F9C8" w14:textId="77777777" w:rsidR="00623EA6" w:rsidRPr="00790E76" w:rsidRDefault="00623EA6" w:rsidP="00623EA6">
      <w:pPr>
        <w:rPr>
          <w:rFonts w:ascii="Arial" w:hAnsi="Arial" w:cs="Arial"/>
          <w:sz w:val="20"/>
        </w:rPr>
      </w:pPr>
      <w:r w:rsidRPr="00790E76">
        <w:rPr>
          <w:rFonts w:ascii="Arial" w:hAnsi="Arial" w:cs="Arial"/>
          <w:sz w:val="20"/>
        </w:rPr>
        <w:t xml:space="preserve">The apprenticeship provider will be involved in the arrangements of the end-point </w:t>
      </w:r>
      <w:proofErr w:type="gramStart"/>
      <w:r w:rsidRPr="00790E76">
        <w:rPr>
          <w:rFonts w:ascii="Arial" w:hAnsi="Arial" w:cs="Arial"/>
          <w:sz w:val="20"/>
        </w:rPr>
        <w:t>assessment</w:t>
      </w:r>
      <w:proofErr w:type="gramEnd"/>
      <w:r w:rsidRPr="00790E76">
        <w:rPr>
          <w:rFonts w:ascii="Arial" w:hAnsi="Arial" w:cs="Arial"/>
          <w:sz w:val="20"/>
        </w:rPr>
        <w:t xml:space="preserve"> but the assessment must be independent.</w:t>
      </w:r>
    </w:p>
    <w:p w14:paraId="3C2B4074" w14:textId="77777777" w:rsidR="00623EA6" w:rsidRPr="00790E76" w:rsidRDefault="00623EA6" w:rsidP="00623EA6">
      <w:pPr>
        <w:rPr>
          <w:rFonts w:ascii="Arial" w:hAnsi="Arial" w:cs="Arial"/>
          <w:sz w:val="20"/>
        </w:rPr>
      </w:pPr>
      <w:r w:rsidRPr="00790E76">
        <w:rPr>
          <w:rFonts w:ascii="Arial" w:hAnsi="Arial" w:cs="Arial"/>
          <w:sz w:val="20"/>
        </w:rPr>
        <w:t>The provider will contract directly with the assessment organisation on the contracting authority’s behalf and will have a written agreement in place to pay the end-point assessment provider. It is expected that the cost of the end-point assessment should not exceed 20% of the funding band maximum.</w:t>
      </w:r>
    </w:p>
    <w:p w14:paraId="625470F7" w14:textId="77777777" w:rsidR="00623EA6" w:rsidRPr="00790E76" w:rsidRDefault="00623EA6" w:rsidP="00623EA6">
      <w:pPr>
        <w:rPr>
          <w:rFonts w:ascii="Arial" w:hAnsi="Arial" w:cs="Arial"/>
          <w:sz w:val="20"/>
        </w:rPr>
      </w:pPr>
      <w:r w:rsidRPr="00790E76">
        <w:rPr>
          <w:rFonts w:ascii="Arial" w:hAnsi="Arial" w:cs="Arial"/>
          <w:sz w:val="20"/>
        </w:rPr>
        <w:t xml:space="preserve">The provider will need to work in partnership with the EPA organisation to arrange and ensure full completion of the </w:t>
      </w:r>
      <w:proofErr w:type="gramStart"/>
      <w:r w:rsidRPr="00790E76">
        <w:rPr>
          <w:rFonts w:ascii="Arial" w:hAnsi="Arial" w:cs="Arial"/>
          <w:sz w:val="20"/>
        </w:rPr>
        <w:t>end point</w:t>
      </w:r>
      <w:proofErr w:type="gramEnd"/>
      <w:r w:rsidRPr="00790E76">
        <w:rPr>
          <w:rFonts w:ascii="Arial" w:hAnsi="Arial" w:cs="Arial"/>
          <w:sz w:val="20"/>
        </w:rPr>
        <w:t xml:space="preserve"> assessment.</w:t>
      </w:r>
    </w:p>
    <w:p w14:paraId="5C7E90DD" w14:textId="77777777" w:rsidR="00623EA6" w:rsidRPr="00790E76" w:rsidRDefault="00623EA6" w:rsidP="00623EA6">
      <w:pPr>
        <w:rPr>
          <w:rFonts w:ascii="Arial" w:hAnsi="Arial" w:cs="Arial"/>
          <w:sz w:val="20"/>
        </w:rPr>
      </w:pPr>
      <w:r w:rsidRPr="00790E76">
        <w:rPr>
          <w:rFonts w:ascii="Arial" w:hAnsi="Arial" w:cs="Arial"/>
          <w:sz w:val="20"/>
        </w:rPr>
        <w:t>The apprenticeship provider will work together with the EPA and contracting authority to support the apprentice when required.</w:t>
      </w:r>
    </w:p>
    <w:p w14:paraId="7E886604" w14:textId="77777777" w:rsidR="00623EA6" w:rsidRPr="0027315B" w:rsidRDefault="00623EA6" w:rsidP="00623EA6">
      <w:pPr>
        <w:rPr>
          <w:rFonts w:ascii="Arial" w:hAnsi="Arial" w:cs="Arial"/>
          <w:b/>
          <w:sz w:val="24"/>
          <w:szCs w:val="24"/>
          <w:u w:val="single"/>
        </w:rPr>
      </w:pPr>
      <w:r w:rsidRPr="0027315B">
        <w:rPr>
          <w:rFonts w:ascii="Arial" w:hAnsi="Arial" w:cs="Arial"/>
          <w:b/>
          <w:sz w:val="24"/>
          <w:szCs w:val="24"/>
          <w:u w:val="single"/>
        </w:rPr>
        <w:t>3.1.6 Framework Information</w:t>
      </w:r>
    </w:p>
    <w:p w14:paraId="51BEB1B2" w14:textId="77777777" w:rsidR="00623EA6" w:rsidRPr="00790E76" w:rsidRDefault="00623EA6" w:rsidP="00623EA6">
      <w:pPr>
        <w:rPr>
          <w:rFonts w:ascii="Arial" w:hAnsi="Arial" w:cs="Arial"/>
          <w:b/>
          <w:sz w:val="20"/>
        </w:rPr>
      </w:pPr>
      <w:r>
        <w:rPr>
          <w:rFonts w:ascii="Arial" w:hAnsi="Arial" w:cs="Arial"/>
          <w:b/>
          <w:sz w:val="20"/>
        </w:rPr>
        <w:t xml:space="preserve">3.1.6.1 </w:t>
      </w:r>
      <w:r w:rsidRPr="00790E76">
        <w:rPr>
          <w:rFonts w:ascii="Arial" w:hAnsi="Arial" w:cs="Arial"/>
          <w:b/>
          <w:sz w:val="20"/>
        </w:rPr>
        <w:t>Framework Promotion</w:t>
      </w:r>
    </w:p>
    <w:p w14:paraId="1BB3D873" w14:textId="77777777" w:rsidR="00623EA6" w:rsidRPr="00790E76" w:rsidRDefault="00623EA6" w:rsidP="00623EA6">
      <w:pPr>
        <w:rPr>
          <w:rFonts w:ascii="Arial" w:hAnsi="Arial" w:cs="Arial"/>
          <w:sz w:val="20"/>
        </w:rPr>
      </w:pPr>
      <w:r w:rsidRPr="00790E76">
        <w:rPr>
          <w:rFonts w:ascii="Arial" w:hAnsi="Arial" w:cs="Arial"/>
          <w:sz w:val="20"/>
        </w:rPr>
        <w:t>All providers on the YPO framework will be expected to promote the framework across all areas of the public sector.</w:t>
      </w:r>
    </w:p>
    <w:p w14:paraId="5D838500" w14:textId="77777777" w:rsidR="00623EA6" w:rsidRPr="00790E76" w:rsidRDefault="00623EA6" w:rsidP="00623EA6">
      <w:pPr>
        <w:rPr>
          <w:rFonts w:ascii="Arial" w:hAnsi="Arial" w:cs="Arial"/>
          <w:sz w:val="20"/>
        </w:rPr>
      </w:pPr>
      <w:r w:rsidRPr="00790E76">
        <w:rPr>
          <w:rFonts w:ascii="Arial" w:hAnsi="Arial" w:cs="Arial"/>
          <w:sz w:val="20"/>
        </w:rPr>
        <w:t>It is expected that providers will have appropriate literature to help contracting authorities understand the framework.</w:t>
      </w:r>
    </w:p>
    <w:p w14:paraId="199226F2" w14:textId="77777777" w:rsidR="00623EA6" w:rsidRPr="00790E76" w:rsidRDefault="00623EA6" w:rsidP="00623EA6">
      <w:pPr>
        <w:rPr>
          <w:rFonts w:ascii="Arial" w:hAnsi="Arial" w:cs="Arial"/>
          <w:b/>
          <w:sz w:val="20"/>
        </w:rPr>
      </w:pPr>
      <w:r>
        <w:rPr>
          <w:rFonts w:ascii="Arial" w:hAnsi="Arial" w:cs="Arial"/>
          <w:b/>
          <w:sz w:val="20"/>
        </w:rPr>
        <w:t xml:space="preserve">3.1.6.2 </w:t>
      </w:r>
      <w:r w:rsidRPr="00790E76">
        <w:rPr>
          <w:rFonts w:ascii="Arial" w:hAnsi="Arial" w:cs="Arial"/>
          <w:b/>
          <w:sz w:val="20"/>
        </w:rPr>
        <w:t>YPO workshops</w:t>
      </w:r>
    </w:p>
    <w:p w14:paraId="16ECD281" w14:textId="77777777" w:rsidR="00623EA6" w:rsidRPr="00790E76" w:rsidRDefault="00623EA6" w:rsidP="00623EA6">
      <w:pPr>
        <w:rPr>
          <w:rFonts w:ascii="Arial" w:hAnsi="Arial" w:cs="Arial"/>
          <w:sz w:val="20"/>
        </w:rPr>
      </w:pPr>
      <w:r w:rsidRPr="00790E76">
        <w:rPr>
          <w:rFonts w:ascii="Arial" w:hAnsi="Arial" w:cs="Arial"/>
          <w:sz w:val="20"/>
        </w:rPr>
        <w:t>YPO will arrange appr</w:t>
      </w:r>
      <w:r w:rsidR="00106504">
        <w:rPr>
          <w:rFonts w:ascii="Arial" w:hAnsi="Arial" w:cs="Arial"/>
          <w:sz w:val="20"/>
        </w:rPr>
        <w:t>opriate</w:t>
      </w:r>
      <w:r w:rsidRPr="00790E76">
        <w:rPr>
          <w:rFonts w:ascii="Arial" w:hAnsi="Arial" w:cs="Arial"/>
          <w:sz w:val="20"/>
        </w:rPr>
        <w:t xml:space="preserve"> workshops to support the delivery of the framework it will give both providers and contracting authorities the opportunity to learn and develop the apprenticeship market together. </w:t>
      </w:r>
    </w:p>
    <w:p w14:paraId="1654685F" w14:textId="77777777" w:rsidR="00623EA6" w:rsidRPr="00790E76" w:rsidRDefault="00623EA6" w:rsidP="00623EA6">
      <w:pPr>
        <w:rPr>
          <w:rFonts w:ascii="Arial" w:hAnsi="Arial" w:cs="Arial"/>
          <w:sz w:val="20"/>
        </w:rPr>
      </w:pPr>
      <w:r w:rsidRPr="00790E76">
        <w:rPr>
          <w:rFonts w:ascii="Arial" w:hAnsi="Arial" w:cs="Arial"/>
          <w:sz w:val="20"/>
        </w:rPr>
        <w:t>YPO will support where possible collaboration, information sharing/lessons learnt, supplier market development etc.</w:t>
      </w:r>
    </w:p>
    <w:p w14:paraId="3F34BF42" w14:textId="77777777" w:rsidR="00623EA6" w:rsidRPr="00790E76" w:rsidRDefault="00623EA6" w:rsidP="00623EA6">
      <w:pPr>
        <w:rPr>
          <w:rFonts w:ascii="Arial" w:hAnsi="Arial" w:cs="Arial"/>
          <w:b/>
          <w:sz w:val="20"/>
        </w:rPr>
      </w:pPr>
      <w:r>
        <w:rPr>
          <w:rFonts w:ascii="Arial" w:hAnsi="Arial" w:cs="Arial"/>
          <w:b/>
          <w:sz w:val="20"/>
        </w:rPr>
        <w:t>3.1.6.3</w:t>
      </w:r>
      <w:r w:rsidRPr="00790E76">
        <w:rPr>
          <w:rFonts w:ascii="Arial" w:hAnsi="Arial" w:cs="Arial"/>
          <w:b/>
          <w:sz w:val="20"/>
        </w:rPr>
        <w:t>Framework Management</w:t>
      </w:r>
    </w:p>
    <w:p w14:paraId="659A0A09" w14:textId="77777777" w:rsidR="00623EA6" w:rsidRPr="00790E76" w:rsidRDefault="00623EA6" w:rsidP="00623EA6">
      <w:pPr>
        <w:rPr>
          <w:rFonts w:ascii="Arial" w:hAnsi="Arial" w:cs="Arial"/>
          <w:sz w:val="20"/>
        </w:rPr>
      </w:pPr>
      <w:r w:rsidRPr="00790E76">
        <w:rPr>
          <w:rFonts w:ascii="Arial" w:hAnsi="Arial" w:cs="Arial"/>
          <w:sz w:val="20"/>
        </w:rPr>
        <w:t>Due to the high volume of providers likely to be on the framework YPO will hold quarterly provider engagement days</w:t>
      </w:r>
      <w:r w:rsidR="00106504">
        <w:rPr>
          <w:rFonts w:ascii="Arial" w:hAnsi="Arial" w:cs="Arial"/>
          <w:sz w:val="20"/>
        </w:rPr>
        <w:t>.</w:t>
      </w:r>
    </w:p>
    <w:p w14:paraId="617FEAE9" w14:textId="77777777" w:rsidR="00623EA6" w:rsidRPr="00790E76" w:rsidRDefault="00623EA6" w:rsidP="00623EA6">
      <w:pPr>
        <w:rPr>
          <w:rFonts w:ascii="Arial" w:hAnsi="Arial" w:cs="Arial"/>
          <w:sz w:val="20"/>
        </w:rPr>
      </w:pPr>
      <w:r w:rsidRPr="00790E76">
        <w:rPr>
          <w:rFonts w:ascii="Arial" w:hAnsi="Arial" w:cs="Arial"/>
          <w:sz w:val="20"/>
        </w:rPr>
        <w:t xml:space="preserve">Management information will be requested from providers </w:t>
      </w:r>
      <w:proofErr w:type="gramStart"/>
      <w:r w:rsidRPr="00790E76">
        <w:rPr>
          <w:rFonts w:ascii="Arial" w:hAnsi="Arial" w:cs="Arial"/>
          <w:sz w:val="20"/>
        </w:rPr>
        <w:t>on a monthly basis</w:t>
      </w:r>
      <w:proofErr w:type="gramEnd"/>
      <w:r w:rsidRPr="00790E76">
        <w:rPr>
          <w:rFonts w:ascii="Arial" w:hAnsi="Arial" w:cs="Arial"/>
          <w:sz w:val="20"/>
        </w:rPr>
        <w:t xml:space="preserve"> and should be completed by the 10</w:t>
      </w:r>
      <w:r w:rsidRPr="00790E76">
        <w:rPr>
          <w:rFonts w:ascii="Arial" w:hAnsi="Arial" w:cs="Arial"/>
          <w:sz w:val="20"/>
          <w:vertAlign w:val="superscript"/>
        </w:rPr>
        <w:t>th</w:t>
      </w:r>
      <w:r w:rsidRPr="00790E76">
        <w:rPr>
          <w:rFonts w:ascii="Arial" w:hAnsi="Arial" w:cs="Arial"/>
          <w:sz w:val="20"/>
        </w:rPr>
        <w:t xml:space="preserve"> of every month.</w:t>
      </w:r>
    </w:p>
    <w:p w14:paraId="0363DF37" w14:textId="77777777" w:rsidR="00623EA6" w:rsidRDefault="00623EA6" w:rsidP="00623EA6">
      <w:pPr>
        <w:rPr>
          <w:rFonts w:ascii="Arial" w:hAnsi="Arial" w:cs="Arial"/>
          <w:b/>
          <w:sz w:val="20"/>
          <w:u w:val="single"/>
        </w:rPr>
      </w:pPr>
      <w:r w:rsidRPr="00790E76">
        <w:rPr>
          <w:rFonts w:ascii="Arial" w:hAnsi="Arial" w:cs="Arial"/>
          <w:b/>
          <w:sz w:val="20"/>
          <w:u w:val="single"/>
        </w:rPr>
        <w:t>All links to government documentation may be updated and all new versions will be covered by this specification.</w:t>
      </w:r>
    </w:p>
    <w:p w14:paraId="2976EA0B" w14:textId="77777777" w:rsidR="00623EA6" w:rsidRPr="00790E76" w:rsidRDefault="00623EA6" w:rsidP="00623EA6">
      <w:pPr>
        <w:rPr>
          <w:rFonts w:ascii="Arial" w:hAnsi="Arial" w:cs="Arial"/>
          <w:b/>
          <w:sz w:val="20"/>
          <w:u w:val="single"/>
        </w:rPr>
      </w:pPr>
    </w:p>
    <w:p w14:paraId="51FD7027" w14:textId="77777777" w:rsidR="00623EA6" w:rsidRPr="00790E76" w:rsidRDefault="00623EA6" w:rsidP="00623EA6">
      <w:pPr>
        <w:rPr>
          <w:rFonts w:ascii="Arial" w:hAnsi="Arial" w:cs="Arial"/>
          <w:b/>
          <w:sz w:val="20"/>
          <w:u w:val="single"/>
        </w:rPr>
      </w:pPr>
      <w:r w:rsidRPr="00790E76">
        <w:rPr>
          <w:rFonts w:ascii="Arial" w:hAnsi="Arial" w:cs="Arial"/>
          <w:b/>
          <w:sz w:val="20"/>
          <w:u w:val="single"/>
        </w:rPr>
        <w:lastRenderedPageBreak/>
        <w:t>All documentation provided by all government departments are to be adhered to by all providers.</w:t>
      </w:r>
    </w:p>
    <w:p w14:paraId="02C45EF0" w14:textId="77777777" w:rsidR="00623EA6" w:rsidRDefault="00623EA6" w:rsidP="00623EA6">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427ADDB3" w14:textId="77777777" w:rsidR="00264CFB" w:rsidRPr="006C6C4E" w:rsidRDefault="00264CFB" w:rsidP="006C6C4E"/>
    <w:sectPr w:rsidR="00264CFB" w:rsidRPr="006C6C4E" w:rsidSect="00264CFB">
      <w:headerReference w:type="default" r:id="rId26"/>
      <w:footerReference w:type="default" r:id="rId27"/>
      <w:headerReference w:type="first" r:id="rId28"/>
      <w:pgSz w:w="11906" w:h="16838" w:code="9"/>
      <w:pgMar w:top="1627" w:right="1106" w:bottom="1854"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70E6E" w14:textId="77777777" w:rsidR="00623EA6" w:rsidRDefault="00623EA6" w:rsidP="00B56394">
      <w:pPr>
        <w:spacing w:after="0" w:line="240" w:lineRule="auto"/>
      </w:pPr>
      <w:r>
        <w:separator/>
      </w:r>
    </w:p>
  </w:endnote>
  <w:endnote w:type="continuationSeparator" w:id="0">
    <w:p w14:paraId="3DE52291" w14:textId="77777777" w:rsidR="00623EA6" w:rsidRDefault="00623EA6" w:rsidP="00B56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urce Sans Pro">
    <w:altName w:val="Arial"/>
    <w:panose1 w:val="00000000000000000000"/>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68C9A" w14:textId="77777777" w:rsidR="00623EA6" w:rsidRDefault="00623EA6">
    <w:pPr>
      <w:pStyle w:val="Footer"/>
    </w:pPr>
    <w:r>
      <w:rPr>
        <w:noProof/>
        <w:lang w:eastAsia="en-GB"/>
      </w:rPr>
      <w:drawing>
        <wp:anchor distT="0" distB="0" distL="114300" distR="114300" simplePos="0" relativeHeight="251663360" behindDoc="0" locked="0" layoutInCell="1" allowOverlap="1" wp14:anchorId="2ED4B6C3" wp14:editId="317424EB">
          <wp:simplePos x="0" y="0"/>
          <wp:positionH relativeFrom="column">
            <wp:posOffset>-1021715</wp:posOffset>
          </wp:positionH>
          <wp:positionV relativeFrom="paragraph">
            <wp:posOffset>-238703</wp:posOffset>
          </wp:positionV>
          <wp:extent cx="6059170" cy="451485"/>
          <wp:effectExtent l="0" t="0" r="11430" b="5715"/>
          <wp:wrapTight wrapText="bothSides">
            <wp:wrapPolygon edited="0">
              <wp:start x="0" y="0"/>
              <wp:lineTo x="0" y="20658"/>
              <wp:lineTo x="21550" y="20658"/>
              <wp:lineTo x="2155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pdf"/>
                  <pic:cNvPicPr/>
                </pic:nvPicPr>
                <pic:blipFill>
                  <a:blip r:embed="rId1">
                    <a:extLst>
                      <a:ext uri="{28A0092B-C50C-407E-A947-70E740481C1C}">
                        <a14:useLocalDpi xmlns:a14="http://schemas.microsoft.com/office/drawing/2010/main" val="0"/>
                      </a:ext>
                    </a:extLst>
                  </a:blip>
                  <a:stretch>
                    <a:fillRect/>
                  </a:stretch>
                </pic:blipFill>
                <pic:spPr>
                  <a:xfrm>
                    <a:off x="0" y="0"/>
                    <a:ext cx="6059170" cy="4514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EB039" w14:textId="77777777" w:rsidR="00623EA6" w:rsidRDefault="00623EA6" w:rsidP="00B56394">
      <w:pPr>
        <w:spacing w:after="0" w:line="240" w:lineRule="auto"/>
      </w:pPr>
      <w:r>
        <w:separator/>
      </w:r>
    </w:p>
  </w:footnote>
  <w:footnote w:type="continuationSeparator" w:id="0">
    <w:p w14:paraId="14E771A4" w14:textId="77777777" w:rsidR="00623EA6" w:rsidRDefault="00623EA6" w:rsidP="00B56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8700A" w14:textId="77777777" w:rsidR="00623EA6" w:rsidRDefault="00623EA6" w:rsidP="00A941FB">
    <w:pPr>
      <w:pStyle w:val="Header"/>
      <w:ind w:hanging="1170"/>
    </w:pPr>
    <w:r>
      <w:rPr>
        <w:noProof/>
        <w:lang w:eastAsia="en-GB"/>
      </w:rPr>
      <w:drawing>
        <wp:anchor distT="0" distB="0" distL="114300" distR="114300" simplePos="0" relativeHeight="251664384" behindDoc="1" locked="0" layoutInCell="1" allowOverlap="1" wp14:anchorId="76A41380" wp14:editId="0F8CFD0E">
          <wp:simplePos x="0" y="0"/>
          <wp:positionH relativeFrom="column">
            <wp:posOffset>-705734</wp:posOffset>
          </wp:positionH>
          <wp:positionV relativeFrom="paragraph">
            <wp:posOffset>4086</wp:posOffset>
          </wp:positionV>
          <wp:extent cx="7157134" cy="8103772"/>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2.jpg"/>
                  <pic:cNvPicPr/>
                </pic:nvPicPr>
                <pic:blipFill>
                  <a:blip r:embed="rId1">
                    <a:extLst>
                      <a:ext uri="{28A0092B-C50C-407E-A947-70E740481C1C}">
                        <a14:useLocalDpi xmlns:a14="http://schemas.microsoft.com/office/drawing/2010/main" val="0"/>
                      </a:ext>
                    </a:extLst>
                  </a:blip>
                  <a:stretch>
                    <a:fillRect/>
                  </a:stretch>
                </pic:blipFill>
                <pic:spPr>
                  <a:xfrm>
                    <a:off x="0" y="0"/>
                    <a:ext cx="7157134" cy="81037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315D2" w14:textId="77777777" w:rsidR="00623EA6" w:rsidRDefault="00623EA6" w:rsidP="00264CFB">
    <w:pPr>
      <w:pStyle w:val="Header"/>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320AF"/>
    <w:multiLevelType w:val="multilevel"/>
    <w:tmpl w:val="34A8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772A3C"/>
    <w:multiLevelType w:val="hybridMultilevel"/>
    <w:tmpl w:val="19ECD34A"/>
    <w:lvl w:ilvl="0" w:tplc="BA500D9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D51C0"/>
    <w:multiLevelType w:val="hybridMultilevel"/>
    <w:tmpl w:val="F8580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C734CC"/>
    <w:multiLevelType w:val="hybridMultilevel"/>
    <w:tmpl w:val="8BFE2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1636DE"/>
    <w:multiLevelType w:val="hybridMultilevel"/>
    <w:tmpl w:val="21203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CF1D4A"/>
    <w:multiLevelType w:val="hybridMultilevel"/>
    <w:tmpl w:val="7B362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762B72"/>
    <w:multiLevelType w:val="hybridMultilevel"/>
    <w:tmpl w:val="FAA2BB0C"/>
    <w:lvl w:ilvl="0" w:tplc="BA500D9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0C29AF"/>
    <w:multiLevelType w:val="hybridMultilevel"/>
    <w:tmpl w:val="9076A500"/>
    <w:lvl w:ilvl="0" w:tplc="BA500D9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F8693F"/>
    <w:multiLevelType w:val="hybridMultilevel"/>
    <w:tmpl w:val="73EE14F6"/>
    <w:lvl w:ilvl="0" w:tplc="AD64672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317C55"/>
    <w:multiLevelType w:val="hybridMultilevel"/>
    <w:tmpl w:val="2C46E5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46AB4FC2"/>
    <w:multiLevelType w:val="hybridMultilevel"/>
    <w:tmpl w:val="1CFA0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EA49DF"/>
    <w:multiLevelType w:val="hybridMultilevel"/>
    <w:tmpl w:val="4B1E5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0E294D"/>
    <w:multiLevelType w:val="hybridMultilevel"/>
    <w:tmpl w:val="33AA5FF8"/>
    <w:lvl w:ilvl="0" w:tplc="499C41DE">
      <w:start w:val="1"/>
      <w:numFmt w:val="bullet"/>
      <w:lvlText w:val="•"/>
      <w:lvlJc w:val="left"/>
      <w:pPr>
        <w:tabs>
          <w:tab w:val="num" w:pos="720"/>
        </w:tabs>
        <w:ind w:left="720" w:hanging="360"/>
      </w:pPr>
      <w:rPr>
        <w:rFonts w:ascii="Arial" w:hAnsi="Arial" w:hint="default"/>
      </w:rPr>
    </w:lvl>
    <w:lvl w:ilvl="1" w:tplc="7286EDC0" w:tentative="1">
      <w:start w:val="1"/>
      <w:numFmt w:val="bullet"/>
      <w:lvlText w:val="•"/>
      <w:lvlJc w:val="left"/>
      <w:pPr>
        <w:tabs>
          <w:tab w:val="num" w:pos="1440"/>
        </w:tabs>
        <w:ind w:left="1440" w:hanging="360"/>
      </w:pPr>
      <w:rPr>
        <w:rFonts w:ascii="Arial" w:hAnsi="Arial" w:hint="default"/>
      </w:rPr>
    </w:lvl>
    <w:lvl w:ilvl="2" w:tplc="741AA9F8" w:tentative="1">
      <w:start w:val="1"/>
      <w:numFmt w:val="bullet"/>
      <w:lvlText w:val="•"/>
      <w:lvlJc w:val="left"/>
      <w:pPr>
        <w:tabs>
          <w:tab w:val="num" w:pos="2160"/>
        </w:tabs>
        <w:ind w:left="2160" w:hanging="360"/>
      </w:pPr>
      <w:rPr>
        <w:rFonts w:ascii="Arial" w:hAnsi="Arial" w:hint="default"/>
      </w:rPr>
    </w:lvl>
    <w:lvl w:ilvl="3" w:tplc="0908B40A" w:tentative="1">
      <w:start w:val="1"/>
      <w:numFmt w:val="bullet"/>
      <w:lvlText w:val="•"/>
      <w:lvlJc w:val="left"/>
      <w:pPr>
        <w:tabs>
          <w:tab w:val="num" w:pos="2880"/>
        </w:tabs>
        <w:ind w:left="2880" w:hanging="360"/>
      </w:pPr>
      <w:rPr>
        <w:rFonts w:ascii="Arial" w:hAnsi="Arial" w:hint="default"/>
      </w:rPr>
    </w:lvl>
    <w:lvl w:ilvl="4" w:tplc="55F05E14" w:tentative="1">
      <w:start w:val="1"/>
      <w:numFmt w:val="bullet"/>
      <w:lvlText w:val="•"/>
      <w:lvlJc w:val="left"/>
      <w:pPr>
        <w:tabs>
          <w:tab w:val="num" w:pos="3600"/>
        </w:tabs>
        <w:ind w:left="3600" w:hanging="360"/>
      </w:pPr>
      <w:rPr>
        <w:rFonts w:ascii="Arial" w:hAnsi="Arial" w:hint="default"/>
      </w:rPr>
    </w:lvl>
    <w:lvl w:ilvl="5" w:tplc="B55AC062" w:tentative="1">
      <w:start w:val="1"/>
      <w:numFmt w:val="bullet"/>
      <w:lvlText w:val="•"/>
      <w:lvlJc w:val="left"/>
      <w:pPr>
        <w:tabs>
          <w:tab w:val="num" w:pos="4320"/>
        </w:tabs>
        <w:ind w:left="4320" w:hanging="360"/>
      </w:pPr>
      <w:rPr>
        <w:rFonts w:ascii="Arial" w:hAnsi="Arial" w:hint="default"/>
      </w:rPr>
    </w:lvl>
    <w:lvl w:ilvl="6" w:tplc="18D88D0E" w:tentative="1">
      <w:start w:val="1"/>
      <w:numFmt w:val="bullet"/>
      <w:lvlText w:val="•"/>
      <w:lvlJc w:val="left"/>
      <w:pPr>
        <w:tabs>
          <w:tab w:val="num" w:pos="5040"/>
        </w:tabs>
        <w:ind w:left="5040" w:hanging="360"/>
      </w:pPr>
      <w:rPr>
        <w:rFonts w:ascii="Arial" w:hAnsi="Arial" w:hint="default"/>
      </w:rPr>
    </w:lvl>
    <w:lvl w:ilvl="7" w:tplc="C6F41B32" w:tentative="1">
      <w:start w:val="1"/>
      <w:numFmt w:val="bullet"/>
      <w:lvlText w:val="•"/>
      <w:lvlJc w:val="left"/>
      <w:pPr>
        <w:tabs>
          <w:tab w:val="num" w:pos="5760"/>
        </w:tabs>
        <w:ind w:left="5760" w:hanging="360"/>
      </w:pPr>
      <w:rPr>
        <w:rFonts w:ascii="Arial" w:hAnsi="Arial" w:hint="default"/>
      </w:rPr>
    </w:lvl>
    <w:lvl w:ilvl="8" w:tplc="BF9E841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71E6583"/>
    <w:multiLevelType w:val="hybridMultilevel"/>
    <w:tmpl w:val="43E88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4A36FC"/>
    <w:multiLevelType w:val="hybridMultilevel"/>
    <w:tmpl w:val="46161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7B6835"/>
    <w:multiLevelType w:val="hybridMultilevel"/>
    <w:tmpl w:val="14380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E332A1"/>
    <w:multiLevelType w:val="hybridMultilevel"/>
    <w:tmpl w:val="B47A2F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2522B5"/>
    <w:multiLevelType w:val="hybridMultilevel"/>
    <w:tmpl w:val="A89A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28298F"/>
    <w:multiLevelType w:val="hybridMultilevel"/>
    <w:tmpl w:val="3FE0C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1"/>
  </w:num>
  <w:num w:numId="4">
    <w:abstractNumId w:val="8"/>
  </w:num>
  <w:num w:numId="5">
    <w:abstractNumId w:val="12"/>
  </w:num>
  <w:num w:numId="6">
    <w:abstractNumId w:val="9"/>
  </w:num>
  <w:num w:numId="7">
    <w:abstractNumId w:val="15"/>
  </w:num>
  <w:num w:numId="8">
    <w:abstractNumId w:val="2"/>
  </w:num>
  <w:num w:numId="9">
    <w:abstractNumId w:val="17"/>
  </w:num>
  <w:num w:numId="10">
    <w:abstractNumId w:val="3"/>
  </w:num>
  <w:num w:numId="11">
    <w:abstractNumId w:val="18"/>
  </w:num>
  <w:num w:numId="12">
    <w:abstractNumId w:val="14"/>
  </w:num>
  <w:num w:numId="13">
    <w:abstractNumId w:val="1"/>
  </w:num>
  <w:num w:numId="14">
    <w:abstractNumId w:val="6"/>
  </w:num>
  <w:num w:numId="15">
    <w:abstractNumId w:val="4"/>
  </w:num>
  <w:num w:numId="16">
    <w:abstractNumId w:val="10"/>
  </w:num>
  <w:num w:numId="17">
    <w:abstractNumId w:val="13"/>
  </w:num>
  <w:num w:numId="18">
    <w:abstractNumId w:val="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4A5"/>
    <w:rsid w:val="000316D7"/>
    <w:rsid w:val="00090B1A"/>
    <w:rsid w:val="00106504"/>
    <w:rsid w:val="00186171"/>
    <w:rsid w:val="00237969"/>
    <w:rsid w:val="00264CFB"/>
    <w:rsid w:val="002C7E4B"/>
    <w:rsid w:val="00344636"/>
    <w:rsid w:val="004173FF"/>
    <w:rsid w:val="0050628D"/>
    <w:rsid w:val="005C7E10"/>
    <w:rsid w:val="00623EA6"/>
    <w:rsid w:val="00646B1B"/>
    <w:rsid w:val="00672146"/>
    <w:rsid w:val="006C6C4E"/>
    <w:rsid w:val="006D39E9"/>
    <w:rsid w:val="0075665C"/>
    <w:rsid w:val="007600FF"/>
    <w:rsid w:val="007E6BAF"/>
    <w:rsid w:val="008716E8"/>
    <w:rsid w:val="009E3DE1"/>
    <w:rsid w:val="00A41AEE"/>
    <w:rsid w:val="00A941FB"/>
    <w:rsid w:val="00AE03EB"/>
    <w:rsid w:val="00B56394"/>
    <w:rsid w:val="00C524F2"/>
    <w:rsid w:val="00C82533"/>
    <w:rsid w:val="00CB6063"/>
    <w:rsid w:val="00D33E72"/>
    <w:rsid w:val="00D869F9"/>
    <w:rsid w:val="00DA531C"/>
    <w:rsid w:val="00E20C56"/>
    <w:rsid w:val="00E24B6D"/>
    <w:rsid w:val="00E60779"/>
    <w:rsid w:val="00E7499C"/>
    <w:rsid w:val="00F04251"/>
    <w:rsid w:val="00F06FC9"/>
    <w:rsid w:val="00F464A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39C5C7"/>
  <w15:chartTrackingRefBased/>
  <w15:docId w15:val="{D3B07D5A-C78A-4DF2-A43A-9DC8B4857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6063"/>
    <w:pPr>
      <w:spacing w:after="200" w:line="276" w:lineRule="auto"/>
    </w:pPr>
  </w:style>
  <w:style w:type="paragraph" w:styleId="Heading1">
    <w:name w:val="heading 1"/>
    <w:basedOn w:val="Normal"/>
    <w:next w:val="Normal"/>
    <w:link w:val="Heading1Char"/>
    <w:uiPriority w:val="9"/>
    <w:qFormat/>
    <w:rsid w:val="00CB60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rsid w:val="00CB6063"/>
    <w:pPr>
      <w:overflowPunct w:val="0"/>
      <w:autoSpaceDE w:val="0"/>
      <w:autoSpaceDN w:val="0"/>
      <w:adjustRightInd w:val="0"/>
      <w:spacing w:before="240" w:after="120" w:line="240" w:lineRule="auto"/>
      <w:textAlignment w:val="baseline"/>
    </w:pPr>
    <w:rPr>
      <w:rFonts w:ascii="Arial" w:eastAsia="Times New Roman" w:hAnsi="Arial" w:cs="Times New Roman"/>
      <w:noProof/>
      <w:sz w:val="20"/>
      <w:szCs w:val="20"/>
      <w:lang w:val="en-US"/>
    </w:rPr>
  </w:style>
  <w:style w:type="paragraph" w:customStyle="1" w:styleId="StyleHeading120pt">
    <w:name w:val="Style Heading 1 + 20 pt"/>
    <w:basedOn w:val="Heading1"/>
    <w:link w:val="StyleHeading120ptChar1"/>
    <w:rsid w:val="00CB6063"/>
    <w:pPr>
      <w:keepLines w:val="0"/>
      <w:overflowPunct w:val="0"/>
      <w:autoSpaceDE w:val="0"/>
      <w:autoSpaceDN w:val="0"/>
      <w:adjustRightInd w:val="0"/>
      <w:spacing w:before="0" w:after="440" w:line="240" w:lineRule="auto"/>
      <w:ind w:left="431" w:hanging="431"/>
      <w:textAlignment w:val="baseline"/>
    </w:pPr>
    <w:rPr>
      <w:rFonts w:ascii="Arial" w:eastAsia="Times New Roman" w:hAnsi="Arial" w:cs="Times New Roman"/>
      <w:b/>
      <w:bCs/>
      <w:noProof/>
      <w:color w:val="566BBA"/>
      <w:sz w:val="28"/>
      <w:szCs w:val="12"/>
      <w:lang w:val="x-none"/>
    </w:rPr>
  </w:style>
  <w:style w:type="character" w:customStyle="1" w:styleId="StyleHeading120ptChar1">
    <w:name w:val="Style Heading 1 + 20 pt Char1"/>
    <w:link w:val="StyleHeading120pt"/>
    <w:rsid w:val="00CB6063"/>
    <w:rPr>
      <w:rFonts w:ascii="Arial" w:eastAsia="Times New Roman" w:hAnsi="Arial" w:cs="Times New Roman"/>
      <w:b/>
      <w:bCs/>
      <w:noProof/>
      <w:color w:val="566BBA"/>
      <w:sz w:val="28"/>
      <w:szCs w:val="12"/>
      <w:lang w:val="x-none"/>
    </w:rPr>
  </w:style>
  <w:style w:type="paragraph" w:styleId="ListParagraph">
    <w:name w:val="List Paragraph"/>
    <w:basedOn w:val="Normal"/>
    <w:uiPriority w:val="34"/>
    <w:qFormat/>
    <w:rsid w:val="00CB6063"/>
    <w:pPr>
      <w:spacing w:after="0" w:line="240" w:lineRule="auto"/>
      <w:ind w:left="720"/>
    </w:pPr>
    <w:rPr>
      <w:rFonts w:ascii="Calibri" w:eastAsia="Calibri" w:hAnsi="Calibri" w:cs="Times New Roman"/>
    </w:rPr>
  </w:style>
  <w:style w:type="table" w:styleId="TableGrid">
    <w:name w:val="Table Grid"/>
    <w:basedOn w:val="TableNormal"/>
    <w:uiPriority w:val="39"/>
    <w:rsid w:val="00CB6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oduletitle">
    <w:name w:val="Table Module title"/>
    <w:basedOn w:val="Normal"/>
    <w:qFormat/>
    <w:rsid w:val="00CB6063"/>
    <w:pPr>
      <w:spacing w:after="0" w:line="240" w:lineRule="auto"/>
    </w:pPr>
    <w:rPr>
      <w:rFonts w:ascii="Source Sans Pro" w:eastAsia="Times New Roman" w:hAnsi="Source Sans Pro" w:cs="Times New Roman"/>
      <w:b/>
      <w:bCs/>
      <w:color w:val="003366"/>
      <w:sz w:val="20"/>
      <w:szCs w:val="20"/>
      <w:lang w:eastAsia="en-GB"/>
    </w:rPr>
  </w:style>
  <w:style w:type="paragraph" w:customStyle="1" w:styleId="TableModulebodycopy">
    <w:name w:val="Table Module body copy"/>
    <w:basedOn w:val="TableModuletitle"/>
    <w:qFormat/>
    <w:rsid w:val="00CB6063"/>
    <w:rPr>
      <w:b w:val="0"/>
      <w:bCs w:val="0"/>
      <w:color w:val="000000" w:themeColor="text1"/>
    </w:rPr>
  </w:style>
  <w:style w:type="character" w:customStyle="1" w:styleId="Heading1Char">
    <w:name w:val="Heading 1 Char"/>
    <w:basedOn w:val="DefaultParagraphFont"/>
    <w:link w:val="Heading1"/>
    <w:uiPriority w:val="9"/>
    <w:rsid w:val="00CB606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563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6394"/>
  </w:style>
  <w:style w:type="paragraph" w:styleId="Footer">
    <w:name w:val="footer"/>
    <w:basedOn w:val="Normal"/>
    <w:link w:val="FooterChar"/>
    <w:uiPriority w:val="99"/>
    <w:unhideWhenUsed/>
    <w:rsid w:val="00B563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6394"/>
  </w:style>
  <w:style w:type="character" w:styleId="Hyperlink">
    <w:name w:val="Hyperlink"/>
    <w:uiPriority w:val="99"/>
    <w:rsid w:val="00623E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stituteforapprenticeships.org/apprenticeship-standards/?includeApprovedForDelivery=true" TargetMode="External"/><Relationship Id="rId18" Type="http://schemas.openxmlformats.org/officeDocument/2006/relationships/hyperlink" Target="https://www.gov.uk/government/uploads/system/uploads/attachment_data/file/696506/Provider_v6.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gov.uk/government/uploads/system/uploads/attachment_data/file/606955/Public_Sector_Statutory_Guidance.pdf"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assets.publishing.service.gov.uk/government/uploads/system/uploads/attachment_data/file/605552/Apprenticeship_Accountability_Statement.pdf" TargetMode="External"/><Relationship Id="rId25" Type="http://schemas.openxmlformats.org/officeDocument/2006/relationships/hyperlink" Target="https://www.gov.uk/government/organisations/ofqual" TargetMode="External"/><Relationship Id="rId2" Type="http://schemas.openxmlformats.org/officeDocument/2006/relationships/customXml" Target="../customXml/item2.xml"/><Relationship Id="rId16" Type="http://schemas.openxmlformats.org/officeDocument/2006/relationships/hyperlink" Target="https://acwcerts.co.uk/web/wp-content/uploads/2013/06/SASW-16th-Oct-2016.pdf" TargetMode="External"/><Relationship Id="rId20" Type="http://schemas.openxmlformats.org/officeDocument/2006/relationships/hyperlink" Target="https://assets.publishing.service.gov.uk/government/uploads/system/uploads/attachment_data/file/635331/Apprenticeships_funding_technical_guide_V3.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697992/Provider_v6.pdf" TargetMode="External"/><Relationship Id="rId5" Type="http://schemas.openxmlformats.org/officeDocument/2006/relationships/customXml" Target="../customXml/item5.xml"/><Relationship Id="rId15" Type="http://schemas.openxmlformats.org/officeDocument/2006/relationships/hyperlink" Target="https://www.gov.uk/government/uploads/system/uploads/attachment_data/file/630068/Specification_of_Apprenticeship_Standards_for_England_.pdf" TargetMode="External"/><Relationship Id="rId23" Type="http://schemas.openxmlformats.org/officeDocument/2006/relationships/hyperlink" Target="https://assets.publishing.service.gov.uk/government/uploads/system/uploads/attachment_data/file/621565/OTJ_training_guidance.pdf"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gov.uk/government/uploads/system/uploads/attachment_data/file/562401/Apprenticeship_funding_from_May_2017.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nstituteforapprenticeships.org/apprenticeship-standards/?includeApprovedForDelivery=true" TargetMode="External"/><Relationship Id="rId22" Type="http://schemas.openxmlformats.org/officeDocument/2006/relationships/hyperlink" Target="https://assets.publishing.service.gov.uk/government/uploads/system/uploads/attachment_data/file/696505/Employer_rules_v3.pdf"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g\AppData\Local\Microsoft\Windows\INetCache\Content.Outlook\F57DPBX2\225157%20Main%20Apprenticeship%20and%20Associated%20Training%20Specification.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56ff5b5-62c5-43e1-93e6-4188be792417">HD4H64AFNHYJ-1192671617-25</_dlc_DocId>
    <_dlc_DocIdUrl xmlns="d56ff5b5-62c5-43e1-93e6-4188be792417">
      <Url>http://intranet/sites/ps/HR/_layouts/15/DocIdRedir.aspx?ID=HD4H64AFNHYJ-1192671617-25</Url>
      <Description>HD4H64AFNHYJ-1192671617-25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9EBD952C2D9D40B92DF3A33B53AAD7" ma:contentTypeVersion="0" ma:contentTypeDescription="Create a new document." ma:contentTypeScope="" ma:versionID="5fcfa2e078f47e5fbb1a9983a2c9cde2">
  <xsd:schema xmlns:xsd="http://www.w3.org/2001/XMLSchema" xmlns:xs="http://www.w3.org/2001/XMLSchema" xmlns:p="http://schemas.microsoft.com/office/2006/metadata/properties" xmlns:ns2="d56ff5b5-62c5-43e1-93e6-4188be792417" targetNamespace="http://schemas.microsoft.com/office/2006/metadata/properties" ma:root="true" ma:fieldsID="8a9c2a6cf9506b23e8e9375790f2567f" ns2:_="">
    <xsd:import namespace="d56ff5b5-62c5-43e1-93e6-4188be79241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6ff5b5-62c5-43e1-93e6-4188be79241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78AB3A-CF48-4D86-B2C4-DEAAC140B969}">
  <ds:schemaRefs>
    <ds:schemaRef ds:uri="http://purl.org/dc/terms/"/>
    <ds:schemaRef ds:uri="http://schemas.openxmlformats.org/package/2006/metadata/core-properties"/>
    <ds:schemaRef ds:uri="d56ff5b5-62c5-43e1-93e6-4188be792417"/>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8604E0E-3503-4335-B938-37F93D0C4C21}"/>
</file>

<file path=customXml/itemProps3.xml><?xml version="1.0" encoding="utf-8"?>
<ds:datastoreItem xmlns:ds="http://schemas.openxmlformats.org/officeDocument/2006/customXml" ds:itemID="{80CB5A49-1695-4E9C-963B-77129C6EE17C}">
  <ds:schemaRefs>
    <ds:schemaRef ds:uri="http://schemas.microsoft.com/sharepoint/events"/>
  </ds:schemaRefs>
</ds:datastoreItem>
</file>

<file path=customXml/itemProps4.xml><?xml version="1.0" encoding="utf-8"?>
<ds:datastoreItem xmlns:ds="http://schemas.openxmlformats.org/officeDocument/2006/customXml" ds:itemID="{05B1E047-4B77-4592-AC03-3DED8C843359}">
  <ds:schemaRefs>
    <ds:schemaRef ds:uri="http://schemas.microsoft.com/sharepoint/v3/contenttype/forms"/>
  </ds:schemaRefs>
</ds:datastoreItem>
</file>

<file path=customXml/itemProps5.xml><?xml version="1.0" encoding="utf-8"?>
<ds:datastoreItem xmlns:ds="http://schemas.openxmlformats.org/officeDocument/2006/customXml" ds:itemID="{BD05D4F0-4860-4E1A-B333-FC991F93A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225157 Main Apprenticeship and Associated Training Specification.v2</Template>
  <TotalTime>2</TotalTime>
  <Pages>23</Pages>
  <Words>8281</Words>
  <Characters>47208</Characters>
  <Application>Microsoft Office Word</Application>
  <DocSecurity>4</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Griffin</dc:creator>
  <cp:keywords/>
  <dc:description/>
  <cp:lastModifiedBy>Lizzy Grayson</cp:lastModifiedBy>
  <cp:revision>2</cp:revision>
  <cp:lastPrinted>2018-06-27T10:32:00Z</cp:lastPrinted>
  <dcterms:created xsi:type="dcterms:W3CDTF">2018-07-30T13:05:00Z</dcterms:created>
  <dcterms:modified xsi:type="dcterms:W3CDTF">2018-07-30T13:05:00Z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0x010100799EBD952C2D9D40B92DF3A33B53AAD7</vt:lpwstr>
  </property>
  <property fmtid="{D5CDD505-2E9C-101B-9397-08002B2CF9AE}" pid="3" name="_dlc_DocIdItemGuid">
    <vt:lpwstr>290abb26-ac61-49e2-a23a-844290249cbc</vt:lpwstr>
  </property>
</Properties>
</file>